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BD296" w14:textId="3F357527" w:rsidR="00501726" w:rsidRPr="000C3338" w:rsidRDefault="00503340" w:rsidP="00637F71">
      <w:pPr>
        <w:pStyle w:val="PUBTITLE"/>
        <w:rPr>
          <w:color w:val="EAAE11"/>
          <w:sz w:val="32"/>
        </w:rPr>
        <w:sectPr w:rsidR="00501726" w:rsidRPr="000C3338" w:rsidSect="00ED61C5">
          <w:headerReference w:type="default" r:id="rId11"/>
          <w:footerReference w:type="default" r:id="rId12"/>
          <w:headerReference w:type="first" r:id="rId13"/>
          <w:pgSz w:w="11899" w:h="16838"/>
          <w:pgMar w:top="1134" w:right="1797" w:bottom="1440" w:left="1797" w:header="709" w:footer="709" w:gutter="0"/>
          <w:cols w:space="708"/>
          <w:titlePg/>
        </w:sectPr>
      </w:pPr>
      <w:bookmarkStart w:id="0" w:name="_GoBack"/>
      <w:bookmarkEnd w:id="0"/>
      <w:r>
        <w:rPr>
          <w:noProof/>
        </w:rPr>
        <w:pict w14:anchorId="3AFBD4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97.6pt;margin-top:645.25pt;width:190.8pt;height:54.85pt;z-index:1">
            <v:imagedata r:id="rId14" o:title="logo_for_word_wmf"/>
            <w10:wrap type="square"/>
          </v:shape>
        </w:pict>
      </w:r>
    </w:p>
    <w:p w14:paraId="3AFBD297" w14:textId="77777777" w:rsidR="0018772B" w:rsidRPr="00412F8C" w:rsidRDefault="0018772B" w:rsidP="0018772B">
      <w:pPr>
        <w:rPr>
          <w:b/>
          <w:bCs/>
          <w:color w:val="548DD4"/>
          <w:sz w:val="32"/>
        </w:rPr>
      </w:pPr>
      <w:r w:rsidRPr="00412F8C">
        <w:rPr>
          <w:b/>
          <w:bCs/>
          <w:color w:val="548DD4"/>
          <w:sz w:val="32"/>
        </w:rPr>
        <w:lastRenderedPageBreak/>
        <w:t>TERMS AND CONDITIONS FOR USE</w:t>
      </w:r>
    </w:p>
    <w:p w14:paraId="3AFBD298" w14:textId="77777777" w:rsidR="0018772B" w:rsidRDefault="0018772B" w:rsidP="0018772B">
      <w:pPr>
        <w:pStyle w:val="Default"/>
        <w:rPr>
          <w:color w:val="323232"/>
          <w:sz w:val="22"/>
          <w:szCs w:val="22"/>
        </w:rPr>
      </w:pPr>
      <w:r>
        <w:rPr>
          <w:color w:val="323232"/>
          <w:sz w:val="22"/>
          <w:szCs w:val="22"/>
        </w:rPr>
        <w:t xml:space="preserve">This document (the Enterprise Care Product) contains information which is proprietary and valuable to Enterprise Care Pty Ltd (“Enterprise Care”) and is intended for disclosure to, and internal use only by, the organisation whose name and address have been recorded by Enterprise Care at time of purchase as being entitled to be the Licensee of the Enterprise Care Product (“the Licensee”). </w:t>
      </w:r>
    </w:p>
    <w:p w14:paraId="3AFBD299" w14:textId="77777777" w:rsidR="0018772B" w:rsidRDefault="0018772B" w:rsidP="0018772B">
      <w:pPr>
        <w:pStyle w:val="Default"/>
        <w:rPr>
          <w:color w:val="323232"/>
          <w:sz w:val="22"/>
          <w:szCs w:val="22"/>
        </w:rPr>
      </w:pPr>
    </w:p>
    <w:p w14:paraId="3AFBD29A" w14:textId="77777777" w:rsidR="0018772B" w:rsidRDefault="0018772B" w:rsidP="0018772B">
      <w:pPr>
        <w:pStyle w:val="Default"/>
        <w:rPr>
          <w:color w:val="323232"/>
          <w:sz w:val="22"/>
          <w:szCs w:val="22"/>
        </w:rPr>
      </w:pPr>
      <w:r>
        <w:rPr>
          <w:color w:val="323232"/>
          <w:sz w:val="22"/>
          <w:szCs w:val="22"/>
        </w:rPr>
        <w:t xml:space="preserve">It is a condition of supply and use of this Enterprise Care Product that the Licensee agrees to the following: </w:t>
      </w:r>
    </w:p>
    <w:p w14:paraId="3AFBD29B" w14:textId="77777777" w:rsidR="0018772B" w:rsidRDefault="0018772B" w:rsidP="0018772B">
      <w:pPr>
        <w:pStyle w:val="Default"/>
        <w:rPr>
          <w:color w:val="323232"/>
          <w:sz w:val="22"/>
          <w:szCs w:val="22"/>
        </w:rPr>
      </w:pPr>
    </w:p>
    <w:p w14:paraId="3AFBD29C" w14:textId="77777777" w:rsidR="0018772B" w:rsidRDefault="0018772B" w:rsidP="0018772B">
      <w:pPr>
        <w:pStyle w:val="Default"/>
        <w:numPr>
          <w:ilvl w:val="0"/>
          <w:numId w:val="13"/>
        </w:numPr>
        <w:spacing w:after="255"/>
        <w:rPr>
          <w:color w:val="323232"/>
          <w:sz w:val="22"/>
          <w:szCs w:val="22"/>
        </w:rPr>
      </w:pPr>
      <w:r>
        <w:rPr>
          <w:b/>
          <w:bCs/>
          <w:color w:val="323232"/>
          <w:sz w:val="22"/>
          <w:szCs w:val="22"/>
        </w:rPr>
        <w:t xml:space="preserve">Sharing </w:t>
      </w:r>
      <w:r>
        <w:rPr>
          <w:color w:val="323232"/>
          <w:sz w:val="22"/>
          <w:szCs w:val="22"/>
        </w:rPr>
        <w:t xml:space="preserve">– The Licensee can copy, distribute, display and use the Enterprise Care Product for internal organisational purposes solely and must make known at all time the proprietary nature of the Enterprise Care Product and these conditions as to use. </w:t>
      </w:r>
    </w:p>
    <w:p w14:paraId="3AFBD29D" w14:textId="77777777" w:rsidR="0018772B" w:rsidRDefault="0018772B" w:rsidP="0018772B">
      <w:pPr>
        <w:pStyle w:val="Default"/>
        <w:numPr>
          <w:ilvl w:val="0"/>
          <w:numId w:val="13"/>
        </w:numPr>
        <w:spacing w:after="255"/>
        <w:rPr>
          <w:color w:val="323232"/>
          <w:sz w:val="22"/>
          <w:szCs w:val="22"/>
        </w:rPr>
      </w:pPr>
      <w:r>
        <w:rPr>
          <w:b/>
          <w:bCs/>
          <w:color w:val="323232"/>
          <w:sz w:val="22"/>
          <w:szCs w:val="22"/>
        </w:rPr>
        <w:t xml:space="preserve">Use - </w:t>
      </w:r>
      <w:r>
        <w:rPr>
          <w:color w:val="323232"/>
          <w:sz w:val="22"/>
          <w:szCs w:val="22"/>
        </w:rPr>
        <w:t xml:space="preserve">The Licensee may rely on internal resources to use the Enterprise Care Product. However it is a condition of the Licence that written permission of Enterprise Care must first be obtained should any person other than an employee of the Licensee be sought to use the Product. Enterprise Care may at its sole discretion not grant permission for external persons to access and use the product. </w:t>
      </w:r>
    </w:p>
    <w:p w14:paraId="3AFBD29E" w14:textId="77777777" w:rsidR="0018772B" w:rsidRDefault="0018772B" w:rsidP="0018772B">
      <w:pPr>
        <w:pStyle w:val="Default"/>
        <w:numPr>
          <w:ilvl w:val="0"/>
          <w:numId w:val="13"/>
        </w:numPr>
        <w:spacing w:after="255"/>
        <w:rPr>
          <w:color w:val="323232"/>
          <w:sz w:val="22"/>
          <w:szCs w:val="22"/>
        </w:rPr>
      </w:pPr>
      <w:r>
        <w:rPr>
          <w:b/>
          <w:bCs/>
          <w:color w:val="323232"/>
          <w:sz w:val="22"/>
          <w:szCs w:val="22"/>
        </w:rPr>
        <w:t xml:space="preserve">Attribution </w:t>
      </w:r>
      <w:r>
        <w:rPr>
          <w:color w:val="323232"/>
          <w:sz w:val="22"/>
          <w:szCs w:val="22"/>
        </w:rPr>
        <w:t xml:space="preserve">– The Licensee must at all times and for each use of the Enterprise Care Product, including derivative works, attribute to Enterprise Care as follows – “This is an Enterprise Care Product. The copyright is owned by Enterprise Care and the Licensee has a limited licence to use the Enterprise Care Product only for the Licensee’s internal organisational needs. No rights of use are given to any other organisation. © Enterprise Care Pty Ltd.” </w:t>
      </w:r>
    </w:p>
    <w:p w14:paraId="3AFBD29F" w14:textId="77777777" w:rsidR="0018772B" w:rsidRDefault="0018772B" w:rsidP="0018772B">
      <w:pPr>
        <w:pStyle w:val="Default"/>
        <w:numPr>
          <w:ilvl w:val="0"/>
          <w:numId w:val="13"/>
        </w:numPr>
        <w:spacing w:after="255"/>
        <w:rPr>
          <w:color w:val="323232"/>
          <w:sz w:val="22"/>
          <w:szCs w:val="22"/>
        </w:rPr>
      </w:pPr>
      <w:r>
        <w:rPr>
          <w:b/>
          <w:bCs/>
          <w:color w:val="323232"/>
          <w:sz w:val="22"/>
          <w:szCs w:val="22"/>
        </w:rPr>
        <w:t xml:space="preserve">Derivative Works </w:t>
      </w:r>
      <w:r>
        <w:rPr>
          <w:color w:val="323232"/>
          <w:sz w:val="22"/>
          <w:szCs w:val="22"/>
        </w:rPr>
        <w:t xml:space="preserve">– The Licensee may only alter, transform or build upon this work for use internally and provided at all times the Attribution in 3 above is clearly recorded on the Derivative Works. </w:t>
      </w:r>
    </w:p>
    <w:p w14:paraId="3AFBD2A0" w14:textId="77777777" w:rsidR="0018772B" w:rsidRDefault="0018772B" w:rsidP="0018772B">
      <w:pPr>
        <w:pStyle w:val="Default"/>
        <w:numPr>
          <w:ilvl w:val="0"/>
          <w:numId w:val="13"/>
        </w:numPr>
        <w:spacing w:after="255"/>
        <w:rPr>
          <w:color w:val="323232"/>
          <w:sz w:val="22"/>
          <w:szCs w:val="22"/>
        </w:rPr>
      </w:pPr>
      <w:r>
        <w:rPr>
          <w:b/>
          <w:bCs/>
          <w:color w:val="323232"/>
          <w:sz w:val="22"/>
          <w:szCs w:val="22"/>
        </w:rPr>
        <w:t xml:space="preserve">Non commercial </w:t>
      </w:r>
      <w:r>
        <w:rPr>
          <w:color w:val="323232"/>
          <w:sz w:val="22"/>
          <w:szCs w:val="22"/>
        </w:rPr>
        <w:t xml:space="preserve">- The Licensee may not use this work for commercial purposes. </w:t>
      </w:r>
    </w:p>
    <w:p w14:paraId="3AFBD2A1" w14:textId="77777777" w:rsidR="0018772B" w:rsidRDefault="0018772B" w:rsidP="0018772B">
      <w:pPr>
        <w:pStyle w:val="Default"/>
        <w:numPr>
          <w:ilvl w:val="0"/>
          <w:numId w:val="13"/>
        </w:numPr>
        <w:rPr>
          <w:color w:val="323232"/>
          <w:sz w:val="22"/>
          <w:szCs w:val="22"/>
        </w:rPr>
      </w:pPr>
      <w:r>
        <w:rPr>
          <w:b/>
          <w:bCs/>
          <w:color w:val="323232"/>
          <w:sz w:val="22"/>
          <w:szCs w:val="22"/>
        </w:rPr>
        <w:t xml:space="preserve">Non publication </w:t>
      </w:r>
      <w:r>
        <w:rPr>
          <w:color w:val="323232"/>
          <w:sz w:val="22"/>
          <w:szCs w:val="22"/>
        </w:rPr>
        <w:t xml:space="preserve">– The Licensee is not entitled to publish the Enterprise Care Product on their website or any external publication or medium. The Product is strictly for the internal use of the Licensee only. </w:t>
      </w:r>
    </w:p>
    <w:p w14:paraId="3AFBD2A2" w14:textId="77777777" w:rsidR="0018772B" w:rsidRDefault="0018772B" w:rsidP="0018772B">
      <w:pPr>
        <w:pStyle w:val="Default"/>
        <w:ind w:left="720"/>
        <w:rPr>
          <w:color w:val="323232"/>
          <w:sz w:val="22"/>
          <w:szCs w:val="22"/>
        </w:rPr>
      </w:pPr>
    </w:p>
    <w:p w14:paraId="3AFBD2A3" w14:textId="77777777" w:rsidR="0018772B" w:rsidRDefault="0018772B" w:rsidP="0018772B">
      <w:pPr>
        <w:pStyle w:val="Default"/>
        <w:rPr>
          <w:b/>
          <w:bCs/>
          <w:color w:val="323232"/>
          <w:sz w:val="22"/>
          <w:szCs w:val="22"/>
        </w:rPr>
      </w:pPr>
      <w:r>
        <w:rPr>
          <w:b/>
          <w:bCs/>
          <w:color w:val="323232"/>
          <w:sz w:val="22"/>
          <w:szCs w:val="22"/>
        </w:rPr>
        <w:t>Additional rights may be sought in writing and are subject to Enterprise Care’s prior written consent.</w:t>
      </w:r>
    </w:p>
    <w:p w14:paraId="3AFBD2A4" w14:textId="77777777" w:rsidR="0018772B" w:rsidRDefault="0018772B" w:rsidP="0018772B">
      <w:pPr>
        <w:spacing w:before="0" w:after="0"/>
        <w:rPr>
          <w:rFonts w:eastAsia="Calibri" w:cs="Arial"/>
          <w:b/>
          <w:bCs/>
          <w:color w:val="323232"/>
          <w:szCs w:val="22"/>
          <w:lang w:val="en-US"/>
        </w:rPr>
      </w:pPr>
      <w:r>
        <w:rPr>
          <w:b/>
          <w:bCs/>
          <w:color w:val="323232"/>
          <w:szCs w:val="22"/>
        </w:rPr>
        <w:br w:type="page"/>
      </w:r>
    </w:p>
    <w:p w14:paraId="3AFBD2A5" w14:textId="77777777" w:rsidR="0018772B" w:rsidRDefault="0018772B" w:rsidP="0018772B">
      <w:pPr>
        <w:pStyle w:val="Default"/>
        <w:rPr>
          <w:color w:val="323232"/>
          <w:sz w:val="22"/>
          <w:szCs w:val="22"/>
        </w:rPr>
      </w:pPr>
    </w:p>
    <w:p w14:paraId="3AFBD2A6" w14:textId="77777777" w:rsidR="0018772B" w:rsidRDefault="0018772B" w:rsidP="0018772B">
      <w:pPr>
        <w:pStyle w:val="Default"/>
        <w:rPr>
          <w:color w:val="323232"/>
          <w:sz w:val="22"/>
          <w:szCs w:val="22"/>
        </w:rPr>
      </w:pP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tblGrid>
      <w:tr w:rsidR="0018772B" w14:paraId="3AFBD2A8" w14:textId="77777777" w:rsidTr="0018772B">
        <w:tc>
          <w:tcPr>
            <w:tcW w:w="2268" w:type="dxa"/>
          </w:tcPr>
          <w:p w14:paraId="3AFBD2A7" w14:textId="77777777" w:rsidR="0018772B" w:rsidRPr="00DF62D1" w:rsidRDefault="0018772B" w:rsidP="0018772B">
            <w:pPr>
              <w:pStyle w:val="Default"/>
              <w:spacing w:before="240" w:after="240"/>
              <w:jc w:val="center"/>
              <w:rPr>
                <w:b/>
                <w:color w:val="323232"/>
                <w:sz w:val="22"/>
                <w:szCs w:val="22"/>
              </w:rPr>
            </w:pPr>
            <w:r w:rsidRPr="00DF62D1">
              <w:rPr>
                <w:b/>
                <w:color w:val="323232"/>
                <w:sz w:val="22"/>
                <w:szCs w:val="22"/>
              </w:rPr>
              <w:t>Disclaimer</w:t>
            </w:r>
          </w:p>
        </w:tc>
      </w:tr>
    </w:tbl>
    <w:p w14:paraId="3AFBD2A9" w14:textId="77777777" w:rsidR="0018772B" w:rsidRDefault="0018772B" w:rsidP="0018772B">
      <w:pPr>
        <w:pStyle w:val="Default"/>
        <w:rPr>
          <w:color w:val="323232"/>
          <w:sz w:val="22"/>
          <w:szCs w:val="22"/>
        </w:rPr>
      </w:pPr>
    </w:p>
    <w:p w14:paraId="3AFBD2AA" w14:textId="77777777" w:rsidR="0018772B" w:rsidRDefault="0018772B" w:rsidP="0018772B">
      <w:pPr>
        <w:pStyle w:val="Default"/>
        <w:rPr>
          <w:b/>
          <w:bCs/>
          <w:color w:val="323232"/>
          <w:sz w:val="22"/>
          <w:szCs w:val="22"/>
        </w:rPr>
      </w:pPr>
      <w:r>
        <w:rPr>
          <w:b/>
          <w:bCs/>
          <w:color w:val="323232"/>
          <w:sz w:val="22"/>
          <w:szCs w:val="22"/>
        </w:rPr>
        <w:t>The information contained in the ePublication is provided on the basis that neither Enterprise Care nor its consultants</w:t>
      </w:r>
    </w:p>
    <w:p w14:paraId="3AFBD2AB" w14:textId="77777777" w:rsidR="0018772B" w:rsidRDefault="0018772B" w:rsidP="0018772B">
      <w:pPr>
        <w:pStyle w:val="Default"/>
        <w:rPr>
          <w:b/>
          <w:bCs/>
          <w:color w:val="323232"/>
          <w:sz w:val="22"/>
          <w:szCs w:val="22"/>
        </w:rPr>
      </w:pPr>
    </w:p>
    <w:p w14:paraId="3AFBD2AC" w14:textId="77777777" w:rsidR="0018772B" w:rsidRDefault="0018772B" w:rsidP="0018772B">
      <w:pPr>
        <w:pStyle w:val="Default"/>
        <w:numPr>
          <w:ilvl w:val="0"/>
          <w:numId w:val="14"/>
        </w:numPr>
        <w:rPr>
          <w:color w:val="323232"/>
          <w:sz w:val="22"/>
          <w:szCs w:val="22"/>
        </w:rPr>
      </w:pPr>
      <w:r>
        <w:rPr>
          <w:color w:val="323232"/>
          <w:sz w:val="22"/>
          <w:szCs w:val="22"/>
        </w:rPr>
        <w:t>are providing legal or other professional advice. No person should act solely on the basis of material contained in this ePublication. Expert advice should be obtained before applying information in this ePublication to particular circumstances, or</w:t>
      </w:r>
    </w:p>
    <w:p w14:paraId="3AFBD2AD" w14:textId="77777777" w:rsidR="0018772B" w:rsidRDefault="0018772B" w:rsidP="0018772B">
      <w:pPr>
        <w:pStyle w:val="Default"/>
        <w:ind w:left="720"/>
        <w:rPr>
          <w:color w:val="323232"/>
          <w:sz w:val="22"/>
          <w:szCs w:val="22"/>
        </w:rPr>
      </w:pPr>
    </w:p>
    <w:p w14:paraId="3AFBD2AE" w14:textId="77777777" w:rsidR="0018772B" w:rsidRDefault="0018772B" w:rsidP="0018772B">
      <w:pPr>
        <w:pStyle w:val="Default"/>
        <w:numPr>
          <w:ilvl w:val="0"/>
          <w:numId w:val="14"/>
        </w:numPr>
        <w:rPr>
          <w:color w:val="323232"/>
          <w:sz w:val="22"/>
          <w:szCs w:val="22"/>
        </w:rPr>
      </w:pPr>
      <w:r>
        <w:rPr>
          <w:color w:val="323232"/>
          <w:sz w:val="22"/>
          <w:szCs w:val="22"/>
        </w:rPr>
        <w:t>are in any way responsible for any loss or liability by anyone acting on the basis of information in this ePublication or for any error in or omission from it.</w:t>
      </w:r>
    </w:p>
    <w:p w14:paraId="3AFBD2AF" w14:textId="77777777" w:rsidR="006C5757" w:rsidRPr="00412F8C" w:rsidRDefault="002919FB" w:rsidP="002919FB">
      <w:pPr>
        <w:pStyle w:val="Pub1StyleHeading"/>
        <w:rPr>
          <w:color w:val="548DD4"/>
        </w:rPr>
      </w:pPr>
      <w:r>
        <w:rPr>
          <w:rFonts w:ascii="Arial" w:hAnsi="Arial"/>
          <w:color w:val="333333"/>
          <w:sz w:val="22"/>
        </w:rPr>
        <w:br w:type="page"/>
      </w:r>
      <w:r w:rsidR="006C5757" w:rsidRPr="00412F8C">
        <w:rPr>
          <w:color w:val="548DD4"/>
        </w:rPr>
        <w:lastRenderedPageBreak/>
        <w:t>TABLE OF CONTENTS</w:t>
      </w:r>
    </w:p>
    <w:p w14:paraId="3AFBD2B0" w14:textId="77777777" w:rsidR="00045D5B" w:rsidRPr="00412F8C" w:rsidRDefault="00931785">
      <w:pPr>
        <w:pStyle w:val="TOC1"/>
        <w:tabs>
          <w:tab w:val="right" w:leader="dot" w:pos="9620"/>
        </w:tabs>
        <w:rPr>
          <w:rFonts w:ascii="Calibri" w:hAnsi="Calibri"/>
          <w:b w:val="0"/>
          <w:noProof/>
          <w:color w:val="auto"/>
          <w:szCs w:val="22"/>
          <w:lang w:eastAsia="en-AU"/>
        </w:rPr>
      </w:pPr>
      <w:r>
        <w:rPr>
          <w:b w:val="0"/>
        </w:rPr>
        <w:fldChar w:fldCharType="begin"/>
      </w:r>
      <w:r w:rsidR="007F73EF">
        <w:rPr>
          <w:b w:val="0"/>
        </w:rPr>
        <w:instrText xml:space="preserve"> TOC \o "1-2" \h \z \u </w:instrText>
      </w:r>
      <w:r>
        <w:rPr>
          <w:b w:val="0"/>
        </w:rPr>
        <w:fldChar w:fldCharType="separate"/>
      </w:r>
      <w:hyperlink w:anchor="_Toc329258106" w:history="1">
        <w:r w:rsidR="00045D5B" w:rsidRPr="00BD4506">
          <w:rPr>
            <w:rStyle w:val="Hyperlink"/>
            <w:noProof/>
          </w:rPr>
          <w:t>Date of Agreement</w:t>
        </w:r>
        <w:r w:rsidR="00045D5B">
          <w:rPr>
            <w:noProof/>
            <w:webHidden/>
          </w:rPr>
          <w:tab/>
        </w:r>
        <w:r w:rsidR="00045D5B">
          <w:rPr>
            <w:noProof/>
            <w:webHidden/>
          </w:rPr>
          <w:fldChar w:fldCharType="begin"/>
        </w:r>
        <w:r w:rsidR="00045D5B">
          <w:rPr>
            <w:noProof/>
            <w:webHidden/>
          </w:rPr>
          <w:instrText xml:space="preserve"> PAGEREF _Toc329258106 \h </w:instrText>
        </w:r>
        <w:r w:rsidR="00045D5B">
          <w:rPr>
            <w:noProof/>
            <w:webHidden/>
          </w:rPr>
        </w:r>
        <w:r w:rsidR="00045D5B">
          <w:rPr>
            <w:noProof/>
            <w:webHidden/>
          </w:rPr>
          <w:fldChar w:fldCharType="separate"/>
        </w:r>
        <w:r w:rsidR="00D83101">
          <w:rPr>
            <w:noProof/>
            <w:webHidden/>
          </w:rPr>
          <w:t>5</w:t>
        </w:r>
        <w:r w:rsidR="00045D5B">
          <w:rPr>
            <w:noProof/>
            <w:webHidden/>
          </w:rPr>
          <w:fldChar w:fldCharType="end"/>
        </w:r>
      </w:hyperlink>
    </w:p>
    <w:p w14:paraId="3AFBD2B1" w14:textId="77777777" w:rsidR="00045D5B" w:rsidRPr="00412F8C" w:rsidRDefault="00503340">
      <w:pPr>
        <w:pStyle w:val="TOC1"/>
        <w:tabs>
          <w:tab w:val="right" w:leader="dot" w:pos="9620"/>
        </w:tabs>
        <w:rPr>
          <w:rFonts w:ascii="Calibri" w:hAnsi="Calibri"/>
          <w:b w:val="0"/>
          <w:noProof/>
          <w:color w:val="auto"/>
          <w:szCs w:val="22"/>
          <w:lang w:eastAsia="en-AU"/>
        </w:rPr>
      </w:pPr>
      <w:hyperlink w:anchor="_Toc329258107" w:history="1">
        <w:r w:rsidR="00045D5B" w:rsidRPr="00BD4506">
          <w:rPr>
            <w:rStyle w:val="Hyperlink"/>
            <w:noProof/>
          </w:rPr>
          <w:t>Parties</w:t>
        </w:r>
        <w:r w:rsidR="00045D5B">
          <w:rPr>
            <w:noProof/>
            <w:webHidden/>
          </w:rPr>
          <w:tab/>
        </w:r>
        <w:r w:rsidR="00045D5B">
          <w:rPr>
            <w:noProof/>
            <w:webHidden/>
          </w:rPr>
          <w:fldChar w:fldCharType="begin"/>
        </w:r>
        <w:r w:rsidR="00045D5B">
          <w:rPr>
            <w:noProof/>
            <w:webHidden/>
          </w:rPr>
          <w:instrText xml:space="preserve"> PAGEREF _Toc329258107 \h </w:instrText>
        </w:r>
        <w:r w:rsidR="00045D5B">
          <w:rPr>
            <w:noProof/>
            <w:webHidden/>
          </w:rPr>
        </w:r>
        <w:r w:rsidR="00045D5B">
          <w:rPr>
            <w:noProof/>
            <w:webHidden/>
          </w:rPr>
          <w:fldChar w:fldCharType="separate"/>
        </w:r>
        <w:r w:rsidR="00D83101">
          <w:rPr>
            <w:noProof/>
            <w:webHidden/>
          </w:rPr>
          <w:t>5</w:t>
        </w:r>
        <w:r w:rsidR="00045D5B">
          <w:rPr>
            <w:noProof/>
            <w:webHidden/>
          </w:rPr>
          <w:fldChar w:fldCharType="end"/>
        </w:r>
      </w:hyperlink>
    </w:p>
    <w:p w14:paraId="3AFBD2B2" w14:textId="77777777" w:rsidR="00045D5B" w:rsidRPr="00412F8C" w:rsidRDefault="00503340">
      <w:pPr>
        <w:pStyle w:val="TOC1"/>
        <w:tabs>
          <w:tab w:val="right" w:leader="dot" w:pos="9620"/>
        </w:tabs>
        <w:rPr>
          <w:rFonts w:ascii="Calibri" w:hAnsi="Calibri"/>
          <w:b w:val="0"/>
          <w:noProof/>
          <w:color w:val="auto"/>
          <w:szCs w:val="22"/>
          <w:lang w:eastAsia="en-AU"/>
        </w:rPr>
      </w:pPr>
      <w:hyperlink w:anchor="_Toc329258108" w:history="1">
        <w:r w:rsidR="00045D5B" w:rsidRPr="00BD4506">
          <w:rPr>
            <w:rStyle w:val="Hyperlink"/>
            <w:noProof/>
          </w:rPr>
          <w:t>Background</w:t>
        </w:r>
        <w:r w:rsidR="00045D5B">
          <w:rPr>
            <w:noProof/>
            <w:webHidden/>
          </w:rPr>
          <w:tab/>
        </w:r>
        <w:r w:rsidR="00045D5B">
          <w:rPr>
            <w:noProof/>
            <w:webHidden/>
          </w:rPr>
          <w:fldChar w:fldCharType="begin"/>
        </w:r>
        <w:r w:rsidR="00045D5B">
          <w:rPr>
            <w:noProof/>
            <w:webHidden/>
          </w:rPr>
          <w:instrText xml:space="preserve"> PAGEREF _Toc329258108 \h </w:instrText>
        </w:r>
        <w:r w:rsidR="00045D5B">
          <w:rPr>
            <w:noProof/>
            <w:webHidden/>
          </w:rPr>
        </w:r>
        <w:r w:rsidR="00045D5B">
          <w:rPr>
            <w:noProof/>
            <w:webHidden/>
          </w:rPr>
          <w:fldChar w:fldCharType="separate"/>
        </w:r>
        <w:r w:rsidR="00D83101">
          <w:rPr>
            <w:noProof/>
            <w:webHidden/>
          </w:rPr>
          <w:t>5</w:t>
        </w:r>
        <w:r w:rsidR="00045D5B">
          <w:rPr>
            <w:noProof/>
            <w:webHidden/>
          </w:rPr>
          <w:fldChar w:fldCharType="end"/>
        </w:r>
      </w:hyperlink>
    </w:p>
    <w:p w14:paraId="3AFBD2B3" w14:textId="77777777" w:rsidR="00045D5B" w:rsidRPr="00412F8C" w:rsidRDefault="00503340">
      <w:pPr>
        <w:pStyle w:val="TOC1"/>
        <w:tabs>
          <w:tab w:val="right" w:leader="dot" w:pos="9620"/>
        </w:tabs>
        <w:rPr>
          <w:rFonts w:ascii="Calibri" w:hAnsi="Calibri"/>
          <w:b w:val="0"/>
          <w:noProof/>
          <w:color w:val="auto"/>
          <w:szCs w:val="22"/>
          <w:lang w:eastAsia="en-AU"/>
        </w:rPr>
      </w:pPr>
      <w:hyperlink w:anchor="_Toc329258109" w:history="1">
        <w:r w:rsidR="00045D5B" w:rsidRPr="00BD4506">
          <w:rPr>
            <w:rStyle w:val="Hyperlink"/>
            <w:noProof/>
          </w:rPr>
          <w:t>Operative Provisions</w:t>
        </w:r>
        <w:r w:rsidR="00045D5B">
          <w:rPr>
            <w:noProof/>
            <w:webHidden/>
          </w:rPr>
          <w:tab/>
        </w:r>
        <w:r w:rsidR="00045D5B">
          <w:rPr>
            <w:noProof/>
            <w:webHidden/>
          </w:rPr>
          <w:fldChar w:fldCharType="begin"/>
        </w:r>
        <w:r w:rsidR="00045D5B">
          <w:rPr>
            <w:noProof/>
            <w:webHidden/>
          </w:rPr>
          <w:instrText xml:space="preserve"> PAGEREF _Toc329258109 \h </w:instrText>
        </w:r>
        <w:r w:rsidR="00045D5B">
          <w:rPr>
            <w:noProof/>
            <w:webHidden/>
          </w:rPr>
        </w:r>
        <w:r w:rsidR="00045D5B">
          <w:rPr>
            <w:noProof/>
            <w:webHidden/>
          </w:rPr>
          <w:fldChar w:fldCharType="separate"/>
        </w:r>
        <w:r w:rsidR="00D83101">
          <w:rPr>
            <w:noProof/>
            <w:webHidden/>
          </w:rPr>
          <w:t>5</w:t>
        </w:r>
        <w:r w:rsidR="00045D5B">
          <w:rPr>
            <w:noProof/>
            <w:webHidden/>
          </w:rPr>
          <w:fldChar w:fldCharType="end"/>
        </w:r>
      </w:hyperlink>
    </w:p>
    <w:p w14:paraId="3AFBD2B4" w14:textId="77777777" w:rsidR="00045D5B" w:rsidRPr="00412F8C" w:rsidRDefault="00503340">
      <w:pPr>
        <w:pStyle w:val="TOC2"/>
        <w:tabs>
          <w:tab w:val="left" w:pos="660"/>
          <w:tab w:val="right" w:leader="dot" w:pos="9620"/>
        </w:tabs>
        <w:rPr>
          <w:rFonts w:ascii="Calibri" w:hAnsi="Calibri"/>
          <w:noProof/>
          <w:color w:val="auto"/>
          <w:szCs w:val="22"/>
          <w:lang w:eastAsia="en-AU"/>
        </w:rPr>
      </w:pPr>
      <w:hyperlink w:anchor="_Toc329258110" w:history="1">
        <w:r w:rsidR="00045D5B" w:rsidRPr="00BD4506">
          <w:rPr>
            <w:rStyle w:val="Hyperlink"/>
            <w:noProof/>
          </w:rPr>
          <w:t>1.</w:t>
        </w:r>
        <w:r w:rsidR="00045D5B" w:rsidRPr="00412F8C">
          <w:rPr>
            <w:rFonts w:ascii="Calibri" w:hAnsi="Calibri"/>
            <w:noProof/>
            <w:color w:val="auto"/>
            <w:szCs w:val="22"/>
            <w:lang w:eastAsia="en-AU"/>
          </w:rPr>
          <w:tab/>
        </w:r>
        <w:r w:rsidR="00045D5B" w:rsidRPr="00BD4506">
          <w:rPr>
            <w:rStyle w:val="Hyperlink"/>
            <w:noProof/>
          </w:rPr>
          <w:t>Definitions and Interpretation</w:t>
        </w:r>
        <w:r w:rsidR="00045D5B">
          <w:rPr>
            <w:noProof/>
            <w:webHidden/>
          </w:rPr>
          <w:tab/>
        </w:r>
        <w:r w:rsidR="00045D5B">
          <w:rPr>
            <w:noProof/>
            <w:webHidden/>
          </w:rPr>
          <w:fldChar w:fldCharType="begin"/>
        </w:r>
        <w:r w:rsidR="00045D5B">
          <w:rPr>
            <w:noProof/>
            <w:webHidden/>
          </w:rPr>
          <w:instrText xml:space="preserve"> PAGEREF _Toc329258110 \h </w:instrText>
        </w:r>
        <w:r w:rsidR="00045D5B">
          <w:rPr>
            <w:noProof/>
            <w:webHidden/>
          </w:rPr>
        </w:r>
        <w:r w:rsidR="00045D5B">
          <w:rPr>
            <w:noProof/>
            <w:webHidden/>
          </w:rPr>
          <w:fldChar w:fldCharType="separate"/>
        </w:r>
        <w:r w:rsidR="00D83101">
          <w:rPr>
            <w:noProof/>
            <w:webHidden/>
          </w:rPr>
          <w:t>5</w:t>
        </w:r>
        <w:r w:rsidR="00045D5B">
          <w:rPr>
            <w:noProof/>
            <w:webHidden/>
          </w:rPr>
          <w:fldChar w:fldCharType="end"/>
        </w:r>
      </w:hyperlink>
    </w:p>
    <w:p w14:paraId="3AFBD2B5" w14:textId="77777777" w:rsidR="00045D5B" w:rsidRPr="00412F8C" w:rsidRDefault="00503340">
      <w:pPr>
        <w:pStyle w:val="TOC2"/>
        <w:tabs>
          <w:tab w:val="left" w:pos="660"/>
          <w:tab w:val="right" w:leader="dot" w:pos="9620"/>
        </w:tabs>
        <w:rPr>
          <w:rFonts w:ascii="Calibri" w:hAnsi="Calibri"/>
          <w:noProof/>
          <w:color w:val="auto"/>
          <w:szCs w:val="22"/>
          <w:lang w:eastAsia="en-AU"/>
        </w:rPr>
      </w:pPr>
      <w:hyperlink w:anchor="_Toc329258111" w:history="1">
        <w:r w:rsidR="00045D5B" w:rsidRPr="00BD4506">
          <w:rPr>
            <w:rStyle w:val="Hyperlink"/>
            <w:noProof/>
          </w:rPr>
          <w:t>2.</w:t>
        </w:r>
        <w:r w:rsidR="00045D5B" w:rsidRPr="00412F8C">
          <w:rPr>
            <w:rFonts w:ascii="Calibri" w:hAnsi="Calibri"/>
            <w:noProof/>
            <w:color w:val="auto"/>
            <w:szCs w:val="22"/>
            <w:lang w:eastAsia="en-AU"/>
          </w:rPr>
          <w:tab/>
        </w:r>
        <w:r w:rsidR="00045D5B" w:rsidRPr="00BD4506">
          <w:rPr>
            <w:rStyle w:val="Hyperlink"/>
            <w:noProof/>
          </w:rPr>
          <w:t>Medical Examination</w:t>
        </w:r>
        <w:r w:rsidR="00045D5B">
          <w:rPr>
            <w:noProof/>
            <w:webHidden/>
          </w:rPr>
          <w:tab/>
        </w:r>
        <w:r w:rsidR="00045D5B">
          <w:rPr>
            <w:noProof/>
            <w:webHidden/>
          </w:rPr>
          <w:fldChar w:fldCharType="begin"/>
        </w:r>
        <w:r w:rsidR="00045D5B">
          <w:rPr>
            <w:noProof/>
            <w:webHidden/>
          </w:rPr>
          <w:instrText xml:space="preserve"> PAGEREF _Toc329258111 \h </w:instrText>
        </w:r>
        <w:r w:rsidR="00045D5B">
          <w:rPr>
            <w:noProof/>
            <w:webHidden/>
          </w:rPr>
        </w:r>
        <w:r w:rsidR="00045D5B">
          <w:rPr>
            <w:noProof/>
            <w:webHidden/>
          </w:rPr>
          <w:fldChar w:fldCharType="separate"/>
        </w:r>
        <w:r w:rsidR="00D83101">
          <w:rPr>
            <w:noProof/>
            <w:webHidden/>
          </w:rPr>
          <w:t>6</w:t>
        </w:r>
        <w:r w:rsidR="00045D5B">
          <w:rPr>
            <w:noProof/>
            <w:webHidden/>
          </w:rPr>
          <w:fldChar w:fldCharType="end"/>
        </w:r>
      </w:hyperlink>
    </w:p>
    <w:p w14:paraId="3AFBD2B6" w14:textId="77777777" w:rsidR="00045D5B" w:rsidRPr="00412F8C" w:rsidRDefault="00503340">
      <w:pPr>
        <w:pStyle w:val="TOC2"/>
        <w:tabs>
          <w:tab w:val="left" w:pos="660"/>
          <w:tab w:val="right" w:leader="dot" w:pos="9620"/>
        </w:tabs>
        <w:rPr>
          <w:rFonts w:ascii="Calibri" w:hAnsi="Calibri"/>
          <w:noProof/>
          <w:color w:val="auto"/>
          <w:szCs w:val="22"/>
          <w:lang w:eastAsia="en-AU"/>
        </w:rPr>
      </w:pPr>
      <w:hyperlink w:anchor="_Toc329258112" w:history="1">
        <w:r w:rsidR="00045D5B" w:rsidRPr="00BD4506">
          <w:rPr>
            <w:rStyle w:val="Hyperlink"/>
            <w:noProof/>
          </w:rPr>
          <w:t>3.</w:t>
        </w:r>
        <w:r w:rsidR="00045D5B" w:rsidRPr="00412F8C">
          <w:rPr>
            <w:rFonts w:ascii="Calibri" w:hAnsi="Calibri"/>
            <w:noProof/>
            <w:color w:val="auto"/>
            <w:szCs w:val="22"/>
            <w:lang w:eastAsia="en-AU"/>
          </w:rPr>
          <w:tab/>
        </w:r>
        <w:r w:rsidR="00045D5B" w:rsidRPr="00BD4506">
          <w:rPr>
            <w:rStyle w:val="Hyperlink"/>
            <w:noProof/>
          </w:rPr>
          <w:t>Employment</w:t>
        </w:r>
        <w:r w:rsidR="00045D5B">
          <w:rPr>
            <w:noProof/>
            <w:webHidden/>
          </w:rPr>
          <w:tab/>
        </w:r>
        <w:r w:rsidR="00045D5B">
          <w:rPr>
            <w:noProof/>
            <w:webHidden/>
          </w:rPr>
          <w:fldChar w:fldCharType="begin"/>
        </w:r>
        <w:r w:rsidR="00045D5B">
          <w:rPr>
            <w:noProof/>
            <w:webHidden/>
          </w:rPr>
          <w:instrText xml:space="preserve"> PAGEREF _Toc329258112 \h </w:instrText>
        </w:r>
        <w:r w:rsidR="00045D5B">
          <w:rPr>
            <w:noProof/>
            <w:webHidden/>
          </w:rPr>
        </w:r>
        <w:r w:rsidR="00045D5B">
          <w:rPr>
            <w:noProof/>
            <w:webHidden/>
          </w:rPr>
          <w:fldChar w:fldCharType="separate"/>
        </w:r>
        <w:r w:rsidR="00D83101">
          <w:rPr>
            <w:noProof/>
            <w:webHidden/>
          </w:rPr>
          <w:t>6</w:t>
        </w:r>
        <w:r w:rsidR="00045D5B">
          <w:rPr>
            <w:noProof/>
            <w:webHidden/>
          </w:rPr>
          <w:fldChar w:fldCharType="end"/>
        </w:r>
      </w:hyperlink>
    </w:p>
    <w:p w14:paraId="3AFBD2B7" w14:textId="77777777" w:rsidR="00045D5B" w:rsidRPr="00412F8C" w:rsidRDefault="00503340">
      <w:pPr>
        <w:pStyle w:val="TOC2"/>
        <w:tabs>
          <w:tab w:val="left" w:pos="660"/>
          <w:tab w:val="right" w:leader="dot" w:pos="9620"/>
        </w:tabs>
        <w:rPr>
          <w:rFonts w:ascii="Calibri" w:hAnsi="Calibri"/>
          <w:noProof/>
          <w:color w:val="auto"/>
          <w:szCs w:val="22"/>
          <w:lang w:eastAsia="en-AU"/>
        </w:rPr>
      </w:pPr>
      <w:hyperlink w:anchor="_Toc329258113" w:history="1">
        <w:r w:rsidR="00045D5B" w:rsidRPr="00BD4506">
          <w:rPr>
            <w:rStyle w:val="Hyperlink"/>
            <w:noProof/>
          </w:rPr>
          <w:t>4.</w:t>
        </w:r>
        <w:r w:rsidR="00045D5B" w:rsidRPr="00412F8C">
          <w:rPr>
            <w:rFonts w:ascii="Calibri" w:hAnsi="Calibri"/>
            <w:noProof/>
            <w:color w:val="auto"/>
            <w:szCs w:val="22"/>
            <w:lang w:eastAsia="en-AU"/>
          </w:rPr>
          <w:tab/>
        </w:r>
        <w:r w:rsidR="00045D5B" w:rsidRPr="00BD4506">
          <w:rPr>
            <w:rStyle w:val="Hyperlink"/>
            <w:noProof/>
          </w:rPr>
          <w:t>Duties</w:t>
        </w:r>
        <w:r w:rsidR="00045D5B">
          <w:rPr>
            <w:noProof/>
            <w:webHidden/>
          </w:rPr>
          <w:tab/>
        </w:r>
        <w:r w:rsidR="00045D5B">
          <w:rPr>
            <w:noProof/>
            <w:webHidden/>
          </w:rPr>
          <w:fldChar w:fldCharType="begin"/>
        </w:r>
        <w:r w:rsidR="00045D5B">
          <w:rPr>
            <w:noProof/>
            <w:webHidden/>
          </w:rPr>
          <w:instrText xml:space="preserve"> PAGEREF _Toc329258113 \h </w:instrText>
        </w:r>
        <w:r w:rsidR="00045D5B">
          <w:rPr>
            <w:noProof/>
            <w:webHidden/>
          </w:rPr>
        </w:r>
        <w:r w:rsidR="00045D5B">
          <w:rPr>
            <w:noProof/>
            <w:webHidden/>
          </w:rPr>
          <w:fldChar w:fldCharType="separate"/>
        </w:r>
        <w:r w:rsidR="00D83101">
          <w:rPr>
            <w:noProof/>
            <w:webHidden/>
          </w:rPr>
          <w:t>7</w:t>
        </w:r>
        <w:r w:rsidR="00045D5B">
          <w:rPr>
            <w:noProof/>
            <w:webHidden/>
          </w:rPr>
          <w:fldChar w:fldCharType="end"/>
        </w:r>
      </w:hyperlink>
    </w:p>
    <w:p w14:paraId="3AFBD2B8" w14:textId="77777777" w:rsidR="00045D5B" w:rsidRPr="00412F8C" w:rsidRDefault="00503340">
      <w:pPr>
        <w:pStyle w:val="TOC2"/>
        <w:tabs>
          <w:tab w:val="left" w:pos="660"/>
          <w:tab w:val="right" w:leader="dot" w:pos="9620"/>
        </w:tabs>
        <w:rPr>
          <w:rFonts w:ascii="Calibri" w:hAnsi="Calibri"/>
          <w:noProof/>
          <w:color w:val="auto"/>
          <w:szCs w:val="22"/>
          <w:lang w:eastAsia="en-AU"/>
        </w:rPr>
      </w:pPr>
      <w:hyperlink w:anchor="_Toc329258114" w:history="1">
        <w:r w:rsidR="00045D5B" w:rsidRPr="00BD4506">
          <w:rPr>
            <w:rStyle w:val="Hyperlink"/>
            <w:noProof/>
          </w:rPr>
          <w:t>5.</w:t>
        </w:r>
        <w:r w:rsidR="00045D5B" w:rsidRPr="00412F8C">
          <w:rPr>
            <w:rFonts w:ascii="Calibri" w:hAnsi="Calibri"/>
            <w:noProof/>
            <w:color w:val="auto"/>
            <w:szCs w:val="22"/>
            <w:lang w:eastAsia="en-AU"/>
          </w:rPr>
          <w:tab/>
        </w:r>
        <w:r w:rsidR="00045D5B" w:rsidRPr="00BD4506">
          <w:rPr>
            <w:rStyle w:val="Hyperlink"/>
            <w:noProof/>
          </w:rPr>
          <w:t>Reporting</w:t>
        </w:r>
        <w:r w:rsidR="00045D5B">
          <w:rPr>
            <w:noProof/>
            <w:webHidden/>
          </w:rPr>
          <w:tab/>
        </w:r>
        <w:r w:rsidR="00045D5B">
          <w:rPr>
            <w:noProof/>
            <w:webHidden/>
          </w:rPr>
          <w:fldChar w:fldCharType="begin"/>
        </w:r>
        <w:r w:rsidR="00045D5B">
          <w:rPr>
            <w:noProof/>
            <w:webHidden/>
          </w:rPr>
          <w:instrText xml:space="preserve"> PAGEREF _Toc329258114 \h </w:instrText>
        </w:r>
        <w:r w:rsidR="00045D5B">
          <w:rPr>
            <w:noProof/>
            <w:webHidden/>
          </w:rPr>
        </w:r>
        <w:r w:rsidR="00045D5B">
          <w:rPr>
            <w:noProof/>
            <w:webHidden/>
          </w:rPr>
          <w:fldChar w:fldCharType="separate"/>
        </w:r>
        <w:r w:rsidR="00D83101">
          <w:rPr>
            <w:noProof/>
            <w:webHidden/>
          </w:rPr>
          <w:t>8</w:t>
        </w:r>
        <w:r w:rsidR="00045D5B">
          <w:rPr>
            <w:noProof/>
            <w:webHidden/>
          </w:rPr>
          <w:fldChar w:fldCharType="end"/>
        </w:r>
      </w:hyperlink>
    </w:p>
    <w:p w14:paraId="3AFBD2B9" w14:textId="77777777" w:rsidR="00045D5B" w:rsidRPr="00412F8C" w:rsidRDefault="00503340">
      <w:pPr>
        <w:pStyle w:val="TOC2"/>
        <w:tabs>
          <w:tab w:val="left" w:pos="660"/>
          <w:tab w:val="right" w:leader="dot" w:pos="9620"/>
        </w:tabs>
        <w:rPr>
          <w:rFonts w:ascii="Calibri" w:hAnsi="Calibri"/>
          <w:noProof/>
          <w:color w:val="auto"/>
          <w:szCs w:val="22"/>
          <w:lang w:eastAsia="en-AU"/>
        </w:rPr>
      </w:pPr>
      <w:hyperlink w:anchor="_Toc329258115" w:history="1">
        <w:r w:rsidR="00045D5B" w:rsidRPr="00BD4506">
          <w:rPr>
            <w:rStyle w:val="Hyperlink"/>
            <w:noProof/>
          </w:rPr>
          <w:t>6.</w:t>
        </w:r>
        <w:r w:rsidR="00045D5B" w:rsidRPr="00412F8C">
          <w:rPr>
            <w:rFonts w:ascii="Calibri" w:hAnsi="Calibri"/>
            <w:noProof/>
            <w:color w:val="auto"/>
            <w:szCs w:val="22"/>
            <w:lang w:eastAsia="en-AU"/>
          </w:rPr>
          <w:tab/>
        </w:r>
        <w:r w:rsidR="00045D5B" w:rsidRPr="00BD4506">
          <w:rPr>
            <w:rStyle w:val="Hyperlink"/>
            <w:noProof/>
          </w:rPr>
          <w:t>Hours of work</w:t>
        </w:r>
        <w:r w:rsidR="00045D5B">
          <w:rPr>
            <w:noProof/>
            <w:webHidden/>
          </w:rPr>
          <w:tab/>
        </w:r>
        <w:r w:rsidR="00045D5B">
          <w:rPr>
            <w:noProof/>
            <w:webHidden/>
          </w:rPr>
          <w:fldChar w:fldCharType="begin"/>
        </w:r>
        <w:r w:rsidR="00045D5B">
          <w:rPr>
            <w:noProof/>
            <w:webHidden/>
          </w:rPr>
          <w:instrText xml:space="preserve"> PAGEREF _Toc329258115 \h </w:instrText>
        </w:r>
        <w:r w:rsidR="00045D5B">
          <w:rPr>
            <w:noProof/>
            <w:webHidden/>
          </w:rPr>
        </w:r>
        <w:r w:rsidR="00045D5B">
          <w:rPr>
            <w:noProof/>
            <w:webHidden/>
          </w:rPr>
          <w:fldChar w:fldCharType="separate"/>
        </w:r>
        <w:r w:rsidR="00D83101">
          <w:rPr>
            <w:noProof/>
            <w:webHidden/>
          </w:rPr>
          <w:t>8</w:t>
        </w:r>
        <w:r w:rsidR="00045D5B">
          <w:rPr>
            <w:noProof/>
            <w:webHidden/>
          </w:rPr>
          <w:fldChar w:fldCharType="end"/>
        </w:r>
      </w:hyperlink>
    </w:p>
    <w:p w14:paraId="3AFBD2BA" w14:textId="77777777" w:rsidR="00045D5B" w:rsidRPr="00412F8C" w:rsidRDefault="00503340">
      <w:pPr>
        <w:pStyle w:val="TOC2"/>
        <w:tabs>
          <w:tab w:val="left" w:pos="660"/>
          <w:tab w:val="right" w:leader="dot" w:pos="9620"/>
        </w:tabs>
        <w:rPr>
          <w:rFonts w:ascii="Calibri" w:hAnsi="Calibri"/>
          <w:noProof/>
          <w:color w:val="auto"/>
          <w:szCs w:val="22"/>
          <w:lang w:eastAsia="en-AU"/>
        </w:rPr>
      </w:pPr>
      <w:hyperlink w:anchor="_Toc329258116" w:history="1">
        <w:r w:rsidR="00045D5B" w:rsidRPr="00BD4506">
          <w:rPr>
            <w:rStyle w:val="Hyperlink"/>
            <w:noProof/>
          </w:rPr>
          <w:t>7.</w:t>
        </w:r>
        <w:r w:rsidR="00045D5B" w:rsidRPr="00412F8C">
          <w:rPr>
            <w:rFonts w:ascii="Calibri" w:hAnsi="Calibri"/>
            <w:noProof/>
            <w:color w:val="auto"/>
            <w:szCs w:val="22"/>
            <w:lang w:eastAsia="en-AU"/>
          </w:rPr>
          <w:tab/>
        </w:r>
        <w:r w:rsidR="00045D5B" w:rsidRPr="00BD4506">
          <w:rPr>
            <w:rStyle w:val="Hyperlink"/>
            <w:noProof/>
          </w:rPr>
          <w:t>Policies</w:t>
        </w:r>
        <w:r w:rsidR="00045D5B">
          <w:rPr>
            <w:noProof/>
            <w:webHidden/>
          </w:rPr>
          <w:tab/>
        </w:r>
        <w:r w:rsidR="00045D5B">
          <w:rPr>
            <w:noProof/>
            <w:webHidden/>
          </w:rPr>
          <w:fldChar w:fldCharType="begin"/>
        </w:r>
        <w:r w:rsidR="00045D5B">
          <w:rPr>
            <w:noProof/>
            <w:webHidden/>
          </w:rPr>
          <w:instrText xml:space="preserve"> PAGEREF _Toc329258116 \h </w:instrText>
        </w:r>
        <w:r w:rsidR="00045D5B">
          <w:rPr>
            <w:noProof/>
            <w:webHidden/>
          </w:rPr>
        </w:r>
        <w:r w:rsidR="00045D5B">
          <w:rPr>
            <w:noProof/>
            <w:webHidden/>
          </w:rPr>
          <w:fldChar w:fldCharType="separate"/>
        </w:r>
        <w:r w:rsidR="00D83101">
          <w:rPr>
            <w:noProof/>
            <w:webHidden/>
          </w:rPr>
          <w:t>9</w:t>
        </w:r>
        <w:r w:rsidR="00045D5B">
          <w:rPr>
            <w:noProof/>
            <w:webHidden/>
          </w:rPr>
          <w:fldChar w:fldCharType="end"/>
        </w:r>
      </w:hyperlink>
    </w:p>
    <w:p w14:paraId="3AFBD2BB" w14:textId="77777777" w:rsidR="00045D5B" w:rsidRPr="00412F8C" w:rsidRDefault="00503340">
      <w:pPr>
        <w:pStyle w:val="TOC2"/>
        <w:tabs>
          <w:tab w:val="left" w:pos="660"/>
          <w:tab w:val="right" w:leader="dot" w:pos="9620"/>
        </w:tabs>
        <w:rPr>
          <w:rFonts w:ascii="Calibri" w:hAnsi="Calibri"/>
          <w:noProof/>
          <w:color w:val="auto"/>
          <w:szCs w:val="22"/>
          <w:lang w:eastAsia="en-AU"/>
        </w:rPr>
      </w:pPr>
      <w:hyperlink w:anchor="_Toc329258117" w:history="1">
        <w:r w:rsidR="00045D5B" w:rsidRPr="00BD4506">
          <w:rPr>
            <w:rStyle w:val="Hyperlink"/>
            <w:noProof/>
          </w:rPr>
          <w:t>8.</w:t>
        </w:r>
        <w:r w:rsidR="00045D5B" w:rsidRPr="00412F8C">
          <w:rPr>
            <w:rFonts w:ascii="Calibri" w:hAnsi="Calibri"/>
            <w:noProof/>
            <w:color w:val="auto"/>
            <w:szCs w:val="22"/>
            <w:lang w:eastAsia="en-AU"/>
          </w:rPr>
          <w:tab/>
        </w:r>
        <w:r w:rsidR="00045D5B" w:rsidRPr="00BD4506">
          <w:rPr>
            <w:rStyle w:val="Hyperlink"/>
            <w:noProof/>
          </w:rPr>
          <w:t>Remuneration</w:t>
        </w:r>
        <w:r w:rsidR="00045D5B">
          <w:rPr>
            <w:noProof/>
            <w:webHidden/>
          </w:rPr>
          <w:tab/>
        </w:r>
        <w:r w:rsidR="00045D5B">
          <w:rPr>
            <w:noProof/>
            <w:webHidden/>
          </w:rPr>
          <w:fldChar w:fldCharType="begin"/>
        </w:r>
        <w:r w:rsidR="00045D5B">
          <w:rPr>
            <w:noProof/>
            <w:webHidden/>
          </w:rPr>
          <w:instrText xml:space="preserve"> PAGEREF _Toc329258117 \h </w:instrText>
        </w:r>
        <w:r w:rsidR="00045D5B">
          <w:rPr>
            <w:noProof/>
            <w:webHidden/>
          </w:rPr>
        </w:r>
        <w:r w:rsidR="00045D5B">
          <w:rPr>
            <w:noProof/>
            <w:webHidden/>
          </w:rPr>
          <w:fldChar w:fldCharType="separate"/>
        </w:r>
        <w:r w:rsidR="00D83101">
          <w:rPr>
            <w:noProof/>
            <w:webHidden/>
          </w:rPr>
          <w:t>9</w:t>
        </w:r>
        <w:r w:rsidR="00045D5B">
          <w:rPr>
            <w:noProof/>
            <w:webHidden/>
          </w:rPr>
          <w:fldChar w:fldCharType="end"/>
        </w:r>
      </w:hyperlink>
    </w:p>
    <w:p w14:paraId="3AFBD2BC" w14:textId="77777777" w:rsidR="00045D5B" w:rsidRPr="00412F8C" w:rsidRDefault="00503340">
      <w:pPr>
        <w:pStyle w:val="TOC2"/>
        <w:tabs>
          <w:tab w:val="left" w:pos="660"/>
          <w:tab w:val="right" w:leader="dot" w:pos="9620"/>
        </w:tabs>
        <w:rPr>
          <w:rFonts w:ascii="Calibri" w:hAnsi="Calibri"/>
          <w:noProof/>
          <w:color w:val="auto"/>
          <w:szCs w:val="22"/>
          <w:lang w:eastAsia="en-AU"/>
        </w:rPr>
      </w:pPr>
      <w:hyperlink w:anchor="_Toc329258118" w:history="1">
        <w:r w:rsidR="00045D5B" w:rsidRPr="00BD4506">
          <w:rPr>
            <w:rStyle w:val="Hyperlink"/>
            <w:noProof/>
          </w:rPr>
          <w:t>9.</w:t>
        </w:r>
        <w:r w:rsidR="00045D5B" w:rsidRPr="00412F8C">
          <w:rPr>
            <w:rFonts w:ascii="Calibri" w:hAnsi="Calibri"/>
            <w:noProof/>
            <w:color w:val="auto"/>
            <w:szCs w:val="22"/>
            <w:lang w:eastAsia="en-AU"/>
          </w:rPr>
          <w:tab/>
        </w:r>
        <w:r w:rsidR="00045D5B" w:rsidRPr="00BD4506">
          <w:rPr>
            <w:rStyle w:val="Hyperlink"/>
            <w:noProof/>
          </w:rPr>
          <w:t>Disciplinary Procedure</w:t>
        </w:r>
        <w:r w:rsidR="00045D5B">
          <w:rPr>
            <w:noProof/>
            <w:webHidden/>
          </w:rPr>
          <w:tab/>
        </w:r>
        <w:r w:rsidR="00045D5B">
          <w:rPr>
            <w:noProof/>
            <w:webHidden/>
          </w:rPr>
          <w:fldChar w:fldCharType="begin"/>
        </w:r>
        <w:r w:rsidR="00045D5B">
          <w:rPr>
            <w:noProof/>
            <w:webHidden/>
          </w:rPr>
          <w:instrText xml:space="preserve"> PAGEREF _Toc329258118 \h </w:instrText>
        </w:r>
        <w:r w:rsidR="00045D5B">
          <w:rPr>
            <w:noProof/>
            <w:webHidden/>
          </w:rPr>
        </w:r>
        <w:r w:rsidR="00045D5B">
          <w:rPr>
            <w:noProof/>
            <w:webHidden/>
          </w:rPr>
          <w:fldChar w:fldCharType="separate"/>
        </w:r>
        <w:r w:rsidR="00D83101">
          <w:rPr>
            <w:noProof/>
            <w:webHidden/>
          </w:rPr>
          <w:t>10</w:t>
        </w:r>
        <w:r w:rsidR="00045D5B">
          <w:rPr>
            <w:noProof/>
            <w:webHidden/>
          </w:rPr>
          <w:fldChar w:fldCharType="end"/>
        </w:r>
      </w:hyperlink>
    </w:p>
    <w:p w14:paraId="3AFBD2BD" w14:textId="77777777" w:rsidR="00045D5B" w:rsidRPr="00412F8C" w:rsidRDefault="00503340">
      <w:pPr>
        <w:pStyle w:val="TOC2"/>
        <w:tabs>
          <w:tab w:val="left" w:pos="880"/>
          <w:tab w:val="right" w:leader="dot" w:pos="9620"/>
        </w:tabs>
        <w:rPr>
          <w:rFonts w:ascii="Calibri" w:hAnsi="Calibri"/>
          <w:noProof/>
          <w:color w:val="auto"/>
          <w:szCs w:val="22"/>
          <w:lang w:eastAsia="en-AU"/>
        </w:rPr>
      </w:pPr>
      <w:hyperlink w:anchor="_Toc329258119" w:history="1">
        <w:r w:rsidR="00045D5B" w:rsidRPr="00BD4506">
          <w:rPr>
            <w:rStyle w:val="Hyperlink"/>
            <w:noProof/>
          </w:rPr>
          <w:t>10.</w:t>
        </w:r>
        <w:r w:rsidR="00045D5B" w:rsidRPr="00412F8C">
          <w:rPr>
            <w:rFonts w:ascii="Calibri" w:hAnsi="Calibri"/>
            <w:noProof/>
            <w:color w:val="auto"/>
            <w:szCs w:val="22"/>
            <w:lang w:eastAsia="en-AU"/>
          </w:rPr>
          <w:tab/>
        </w:r>
        <w:r w:rsidR="00045D5B" w:rsidRPr="00BD4506">
          <w:rPr>
            <w:rStyle w:val="Hyperlink"/>
            <w:noProof/>
          </w:rPr>
          <w:t>Superannuation contributions</w:t>
        </w:r>
        <w:r w:rsidR="00045D5B">
          <w:rPr>
            <w:noProof/>
            <w:webHidden/>
          </w:rPr>
          <w:tab/>
        </w:r>
        <w:r w:rsidR="00045D5B">
          <w:rPr>
            <w:noProof/>
            <w:webHidden/>
          </w:rPr>
          <w:fldChar w:fldCharType="begin"/>
        </w:r>
        <w:r w:rsidR="00045D5B">
          <w:rPr>
            <w:noProof/>
            <w:webHidden/>
          </w:rPr>
          <w:instrText xml:space="preserve"> PAGEREF _Toc329258119 \h </w:instrText>
        </w:r>
        <w:r w:rsidR="00045D5B">
          <w:rPr>
            <w:noProof/>
            <w:webHidden/>
          </w:rPr>
        </w:r>
        <w:r w:rsidR="00045D5B">
          <w:rPr>
            <w:noProof/>
            <w:webHidden/>
          </w:rPr>
          <w:fldChar w:fldCharType="separate"/>
        </w:r>
        <w:r w:rsidR="00D83101">
          <w:rPr>
            <w:noProof/>
            <w:webHidden/>
          </w:rPr>
          <w:t>11</w:t>
        </w:r>
        <w:r w:rsidR="00045D5B">
          <w:rPr>
            <w:noProof/>
            <w:webHidden/>
          </w:rPr>
          <w:fldChar w:fldCharType="end"/>
        </w:r>
      </w:hyperlink>
    </w:p>
    <w:p w14:paraId="3AFBD2BE" w14:textId="77777777" w:rsidR="00045D5B" w:rsidRPr="00412F8C" w:rsidRDefault="00503340">
      <w:pPr>
        <w:pStyle w:val="TOC2"/>
        <w:tabs>
          <w:tab w:val="left" w:pos="880"/>
          <w:tab w:val="right" w:leader="dot" w:pos="9620"/>
        </w:tabs>
        <w:rPr>
          <w:rFonts w:ascii="Calibri" w:hAnsi="Calibri"/>
          <w:noProof/>
          <w:color w:val="auto"/>
          <w:szCs w:val="22"/>
          <w:lang w:eastAsia="en-AU"/>
        </w:rPr>
      </w:pPr>
      <w:hyperlink w:anchor="_Toc329258120" w:history="1">
        <w:r w:rsidR="00045D5B" w:rsidRPr="00BD4506">
          <w:rPr>
            <w:rStyle w:val="Hyperlink"/>
            <w:noProof/>
          </w:rPr>
          <w:t>11.</w:t>
        </w:r>
        <w:r w:rsidR="00045D5B" w:rsidRPr="00412F8C">
          <w:rPr>
            <w:rFonts w:ascii="Calibri" w:hAnsi="Calibri"/>
            <w:noProof/>
            <w:color w:val="auto"/>
            <w:szCs w:val="22"/>
            <w:lang w:eastAsia="en-AU"/>
          </w:rPr>
          <w:tab/>
        </w:r>
        <w:r w:rsidR="00045D5B" w:rsidRPr="00BD4506">
          <w:rPr>
            <w:rStyle w:val="Hyperlink"/>
            <w:noProof/>
          </w:rPr>
          <w:t>Leave</w:t>
        </w:r>
        <w:r w:rsidR="00045D5B">
          <w:rPr>
            <w:noProof/>
            <w:webHidden/>
          </w:rPr>
          <w:tab/>
        </w:r>
        <w:r w:rsidR="00045D5B">
          <w:rPr>
            <w:noProof/>
            <w:webHidden/>
          </w:rPr>
          <w:fldChar w:fldCharType="begin"/>
        </w:r>
        <w:r w:rsidR="00045D5B">
          <w:rPr>
            <w:noProof/>
            <w:webHidden/>
          </w:rPr>
          <w:instrText xml:space="preserve"> PAGEREF _Toc329258120 \h </w:instrText>
        </w:r>
        <w:r w:rsidR="00045D5B">
          <w:rPr>
            <w:noProof/>
            <w:webHidden/>
          </w:rPr>
        </w:r>
        <w:r w:rsidR="00045D5B">
          <w:rPr>
            <w:noProof/>
            <w:webHidden/>
          </w:rPr>
          <w:fldChar w:fldCharType="separate"/>
        </w:r>
        <w:r w:rsidR="00D83101">
          <w:rPr>
            <w:noProof/>
            <w:webHidden/>
          </w:rPr>
          <w:t>11</w:t>
        </w:r>
        <w:r w:rsidR="00045D5B">
          <w:rPr>
            <w:noProof/>
            <w:webHidden/>
          </w:rPr>
          <w:fldChar w:fldCharType="end"/>
        </w:r>
      </w:hyperlink>
    </w:p>
    <w:p w14:paraId="3AFBD2BF" w14:textId="77777777" w:rsidR="00045D5B" w:rsidRPr="00412F8C" w:rsidRDefault="00503340">
      <w:pPr>
        <w:pStyle w:val="TOC2"/>
        <w:tabs>
          <w:tab w:val="left" w:pos="880"/>
          <w:tab w:val="right" w:leader="dot" w:pos="9620"/>
        </w:tabs>
        <w:rPr>
          <w:rFonts w:ascii="Calibri" w:hAnsi="Calibri"/>
          <w:noProof/>
          <w:color w:val="auto"/>
          <w:szCs w:val="22"/>
          <w:lang w:eastAsia="en-AU"/>
        </w:rPr>
      </w:pPr>
      <w:hyperlink w:anchor="_Toc329258121" w:history="1">
        <w:r w:rsidR="00045D5B" w:rsidRPr="00BD4506">
          <w:rPr>
            <w:rStyle w:val="Hyperlink"/>
            <w:noProof/>
          </w:rPr>
          <w:t>12.</w:t>
        </w:r>
        <w:r w:rsidR="00045D5B" w:rsidRPr="00412F8C">
          <w:rPr>
            <w:rFonts w:ascii="Calibri" w:hAnsi="Calibri"/>
            <w:noProof/>
            <w:color w:val="auto"/>
            <w:szCs w:val="22"/>
            <w:lang w:eastAsia="en-AU"/>
          </w:rPr>
          <w:tab/>
        </w:r>
        <w:r w:rsidR="00045D5B" w:rsidRPr="00BD4506">
          <w:rPr>
            <w:rStyle w:val="Hyperlink"/>
            <w:noProof/>
          </w:rPr>
          <w:t>Ending the employment</w:t>
        </w:r>
        <w:r w:rsidR="00045D5B">
          <w:rPr>
            <w:noProof/>
            <w:webHidden/>
          </w:rPr>
          <w:tab/>
        </w:r>
        <w:r w:rsidR="00045D5B">
          <w:rPr>
            <w:noProof/>
            <w:webHidden/>
          </w:rPr>
          <w:fldChar w:fldCharType="begin"/>
        </w:r>
        <w:r w:rsidR="00045D5B">
          <w:rPr>
            <w:noProof/>
            <w:webHidden/>
          </w:rPr>
          <w:instrText xml:space="preserve"> PAGEREF _Toc329258121 \h </w:instrText>
        </w:r>
        <w:r w:rsidR="00045D5B">
          <w:rPr>
            <w:noProof/>
            <w:webHidden/>
          </w:rPr>
        </w:r>
        <w:r w:rsidR="00045D5B">
          <w:rPr>
            <w:noProof/>
            <w:webHidden/>
          </w:rPr>
          <w:fldChar w:fldCharType="separate"/>
        </w:r>
        <w:r w:rsidR="00D83101">
          <w:rPr>
            <w:noProof/>
            <w:webHidden/>
          </w:rPr>
          <w:t>13</w:t>
        </w:r>
        <w:r w:rsidR="00045D5B">
          <w:rPr>
            <w:noProof/>
            <w:webHidden/>
          </w:rPr>
          <w:fldChar w:fldCharType="end"/>
        </w:r>
      </w:hyperlink>
    </w:p>
    <w:p w14:paraId="3AFBD2C0" w14:textId="77777777" w:rsidR="00045D5B" w:rsidRPr="00412F8C" w:rsidRDefault="00503340">
      <w:pPr>
        <w:pStyle w:val="TOC2"/>
        <w:tabs>
          <w:tab w:val="left" w:pos="880"/>
          <w:tab w:val="right" w:leader="dot" w:pos="9620"/>
        </w:tabs>
        <w:rPr>
          <w:rFonts w:ascii="Calibri" w:hAnsi="Calibri"/>
          <w:noProof/>
          <w:color w:val="auto"/>
          <w:szCs w:val="22"/>
          <w:lang w:eastAsia="en-AU"/>
        </w:rPr>
      </w:pPr>
      <w:hyperlink w:anchor="_Toc329258122" w:history="1">
        <w:r w:rsidR="00045D5B" w:rsidRPr="00BD4506">
          <w:rPr>
            <w:rStyle w:val="Hyperlink"/>
            <w:noProof/>
          </w:rPr>
          <w:t>13.</w:t>
        </w:r>
        <w:r w:rsidR="00045D5B" w:rsidRPr="00412F8C">
          <w:rPr>
            <w:rFonts w:ascii="Calibri" w:hAnsi="Calibri"/>
            <w:noProof/>
            <w:color w:val="auto"/>
            <w:szCs w:val="22"/>
            <w:lang w:eastAsia="en-AU"/>
          </w:rPr>
          <w:tab/>
        </w:r>
        <w:r w:rsidR="00045D5B" w:rsidRPr="00BD4506">
          <w:rPr>
            <w:rStyle w:val="Hyperlink"/>
            <w:noProof/>
          </w:rPr>
          <w:t>Disclosure of Information</w:t>
        </w:r>
        <w:r w:rsidR="00045D5B">
          <w:rPr>
            <w:noProof/>
            <w:webHidden/>
          </w:rPr>
          <w:tab/>
        </w:r>
        <w:r w:rsidR="00045D5B">
          <w:rPr>
            <w:noProof/>
            <w:webHidden/>
          </w:rPr>
          <w:fldChar w:fldCharType="begin"/>
        </w:r>
        <w:r w:rsidR="00045D5B">
          <w:rPr>
            <w:noProof/>
            <w:webHidden/>
          </w:rPr>
          <w:instrText xml:space="preserve"> PAGEREF _Toc329258122 \h </w:instrText>
        </w:r>
        <w:r w:rsidR="00045D5B">
          <w:rPr>
            <w:noProof/>
            <w:webHidden/>
          </w:rPr>
        </w:r>
        <w:r w:rsidR="00045D5B">
          <w:rPr>
            <w:noProof/>
            <w:webHidden/>
          </w:rPr>
          <w:fldChar w:fldCharType="separate"/>
        </w:r>
        <w:r w:rsidR="00D83101">
          <w:rPr>
            <w:noProof/>
            <w:webHidden/>
          </w:rPr>
          <w:t>16</w:t>
        </w:r>
        <w:r w:rsidR="00045D5B">
          <w:rPr>
            <w:noProof/>
            <w:webHidden/>
          </w:rPr>
          <w:fldChar w:fldCharType="end"/>
        </w:r>
      </w:hyperlink>
    </w:p>
    <w:p w14:paraId="3AFBD2C1" w14:textId="77777777" w:rsidR="00045D5B" w:rsidRPr="00412F8C" w:rsidRDefault="00503340">
      <w:pPr>
        <w:pStyle w:val="TOC2"/>
        <w:tabs>
          <w:tab w:val="left" w:pos="880"/>
          <w:tab w:val="right" w:leader="dot" w:pos="9620"/>
        </w:tabs>
        <w:rPr>
          <w:rFonts w:ascii="Calibri" w:hAnsi="Calibri"/>
          <w:noProof/>
          <w:color w:val="auto"/>
          <w:szCs w:val="22"/>
          <w:lang w:eastAsia="en-AU"/>
        </w:rPr>
      </w:pPr>
      <w:hyperlink w:anchor="_Toc329258123" w:history="1">
        <w:r w:rsidR="00045D5B" w:rsidRPr="00BD4506">
          <w:rPr>
            <w:rStyle w:val="Hyperlink"/>
            <w:noProof/>
          </w:rPr>
          <w:t>14.</w:t>
        </w:r>
        <w:r w:rsidR="00045D5B" w:rsidRPr="00412F8C">
          <w:rPr>
            <w:rFonts w:ascii="Calibri" w:hAnsi="Calibri"/>
            <w:noProof/>
            <w:color w:val="auto"/>
            <w:szCs w:val="22"/>
            <w:lang w:eastAsia="en-AU"/>
          </w:rPr>
          <w:tab/>
        </w:r>
        <w:r w:rsidR="00045D5B" w:rsidRPr="00BD4506">
          <w:rPr>
            <w:rStyle w:val="Hyperlink"/>
            <w:noProof/>
          </w:rPr>
          <w:t>Intellectual Property and Moral Rights</w:t>
        </w:r>
        <w:r w:rsidR="00045D5B">
          <w:rPr>
            <w:noProof/>
            <w:webHidden/>
          </w:rPr>
          <w:tab/>
        </w:r>
        <w:r w:rsidR="00045D5B">
          <w:rPr>
            <w:noProof/>
            <w:webHidden/>
          </w:rPr>
          <w:fldChar w:fldCharType="begin"/>
        </w:r>
        <w:r w:rsidR="00045D5B">
          <w:rPr>
            <w:noProof/>
            <w:webHidden/>
          </w:rPr>
          <w:instrText xml:space="preserve"> PAGEREF _Toc329258123 \h </w:instrText>
        </w:r>
        <w:r w:rsidR="00045D5B">
          <w:rPr>
            <w:noProof/>
            <w:webHidden/>
          </w:rPr>
        </w:r>
        <w:r w:rsidR="00045D5B">
          <w:rPr>
            <w:noProof/>
            <w:webHidden/>
          </w:rPr>
          <w:fldChar w:fldCharType="separate"/>
        </w:r>
        <w:r w:rsidR="00D83101">
          <w:rPr>
            <w:noProof/>
            <w:webHidden/>
          </w:rPr>
          <w:t>17</w:t>
        </w:r>
        <w:r w:rsidR="00045D5B">
          <w:rPr>
            <w:noProof/>
            <w:webHidden/>
          </w:rPr>
          <w:fldChar w:fldCharType="end"/>
        </w:r>
      </w:hyperlink>
    </w:p>
    <w:p w14:paraId="3AFBD2C2" w14:textId="77777777" w:rsidR="00045D5B" w:rsidRPr="00412F8C" w:rsidRDefault="00503340">
      <w:pPr>
        <w:pStyle w:val="TOC2"/>
        <w:tabs>
          <w:tab w:val="left" w:pos="880"/>
          <w:tab w:val="right" w:leader="dot" w:pos="9620"/>
        </w:tabs>
        <w:rPr>
          <w:rFonts w:ascii="Calibri" w:hAnsi="Calibri"/>
          <w:noProof/>
          <w:color w:val="auto"/>
          <w:szCs w:val="22"/>
          <w:lang w:eastAsia="en-AU"/>
        </w:rPr>
      </w:pPr>
      <w:hyperlink w:anchor="_Toc329258124" w:history="1">
        <w:r w:rsidR="00045D5B" w:rsidRPr="00BD4506">
          <w:rPr>
            <w:rStyle w:val="Hyperlink"/>
            <w:noProof/>
          </w:rPr>
          <w:t>15.</w:t>
        </w:r>
        <w:r w:rsidR="00045D5B" w:rsidRPr="00412F8C">
          <w:rPr>
            <w:rFonts w:ascii="Calibri" w:hAnsi="Calibri"/>
            <w:noProof/>
            <w:color w:val="auto"/>
            <w:szCs w:val="22"/>
            <w:lang w:eastAsia="en-AU"/>
          </w:rPr>
          <w:tab/>
        </w:r>
        <w:r w:rsidR="00045D5B" w:rsidRPr="00BD4506">
          <w:rPr>
            <w:rStyle w:val="Hyperlink"/>
            <w:noProof/>
          </w:rPr>
          <w:t>Representations</w:t>
        </w:r>
        <w:r w:rsidR="00045D5B">
          <w:rPr>
            <w:noProof/>
            <w:webHidden/>
          </w:rPr>
          <w:tab/>
        </w:r>
        <w:r w:rsidR="00045D5B">
          <w:rPr>
            <w:noProof/>
            <w:webHidden/>
          </w:rPr>
          <w:fldChar w:fldCharType="begin"/>
        </w:r>
        <w:r w:rsidR="00045D5B">
          <w:rPr>
            <w:noProof/>
            <w:webHidden/>
          </w:rPr>
          <w:instrText xml:space="preserve"> PAGEREF _Toc329258124 \h </w:instrText>
        </w:r>
        <w:r w:rsidR="00045D5B">
          <w:rPr>
            <w:noProof/>
            <w:webHidden/>
          </w:rPr>
        </w:r>
        <w:r w:rsidR="00045D5B">
          <w:rPr>
            <w:noProof/>
            <w:webHidden/>
          </w:rPr>
          <w:fldChar w:fldCharType="separate"/>
        </w:r>
        <w:r w:rsidR="00D83101">
          <w:rPr>
            <w:noProof/>
            <w:webHidden/>
          </w:rPr>
          <w:t>18</w:t>
        </w:r>
        <w:r w:rsidR="00045D5B">
          <w:rPr>
            <w:noProof/>
            <w:webHidden/>
          </w:rPr>
          <w:fldChar w:fldCharType="end"/>
        </w:r>
      </w:hyperlink>
    </w:p>
    <w:p w14:paraId="3AFBD2C3" w14:textId="77777777" w:rsidR="00045D5B" w:rsidRPr="00412F8C" w:rsidRDefault="00503340">
      <w:pPr>
        <w:pStyle w:val="TOC2"/>
        <w:tabs>
          <w:tab w:val="left" w:pos="880"/>
          <w:tab w:val="right" w:leader="dot" w:pos="9620"/>
        </w:tabs>
        <w:rPr>
          <w:rFonts w:ascii="Calibri" w:hAnsi="Calibri"/>
          <w:noProof/>
          <w:color w:val="auto"/>
          <w:szCs w:val="22"/>
          <w:lang w:eastAsia="en-AU"/>
        </w:rPr>
      </w:pPr>
      <w:hyperlink w:anchor="_Toc329258125" w:history="1">
        <w:r w:rsidR="00045D5B" w:rsidRPr="00BD4506">
          <w:rPr>
            <w:rStyle w:val="Hyperlink"/>
            <w:noProof/>
          </w:rPr>
          <w:t>16.</w:t>
        </w:r>
        <w:r w:rsidR="00045D5B" w:rsidRPr="00412F8C">
          <w:rPr>
            <w:rFonts w:ascii="Calibri" w:hAnsi="Calibri"/>
            <w:noProof/>
            <w:color w:val="auto"/>
            <w:szCs w:val="22"/>
            <w:lang w:eastAsia="en-AU"/>
          </w:rPr>
          <w:tab/>
        </w:r>
        <w:r w:rsidR="00045D5B" w:rsidRPr="00BD4506">
          <w:rPr>
            <w:rStyle w:val="Hyperlink"/>
            <w:noProof/>
          </w:rPr>
          <w:t>Post Employment Restraints</w:t>
        </w:r>
        <w:r w:rsidR="00045D5B">
          <w:rPr>
            <w:noProof/>
            <w:webHidden/>
          </w:rPr>
          <w:tab/>
        </w:r>
        <w:r w:rsidR="00045D5B">
          <w:rPr>
            <w:noProof/>
            <w:webHidden/>
          </w:rPr>
          <w:fldChar w:fldCharType="begin"/>
        </w:r>
        <w:r w:rsidR="00045D5B">
          <w:rPr>
            <w:noProof/>
            <w:webHidden/>
          </w:rPr>
          <w:instrText xml:space="preserve"> PAGEREF _Toc329258125 \h </w:instrText>
        </w:r>
        <w:r w:rsidR="00045D5B">
          <w:rPr>
            <w:noProof/>
            <w:webHidden/>
          </w:rPr>
        </w:r>
        <w:r w:rsidR="00045D5B">
          <w:rPr>
            <w:noProof/>
            <w:webHidden/>
          </w:rPr>
          <w:fldChar w:fldCharType="separate"/>
        </w:r>
        <w:r w:rsidR="00D83101">
          <w:rPr>
            <w:noProof/>
            <w:webHidden/>
          </w:rPr>
          <w:t>18</w:t>
        </w:r>
        <w:r w:rsidR="00045D5B">
          <w:rPr>
            <w:noProof/>
            <w:webHidden/>
          </w:rPr>
          <w:fldChar w:fldCharType="end"/>
        </w:r>
      </w:hyperlink>
    </w:p>
    <w:p w14:paraId="3AFBD2C4" w14:textId="77777777" w:rsidR="00045D5B" w:rsidRPr="00412F8C" w:rsidRDefault="00503340">
      <w:pPr>
        <w:pStyle w:val="TOC2"/>
        <w:tabs>
          <w:tab w:val="left" w:pos="880"/>
          <w:tab w:val="right" w:leader="dot" w:pos="9620"/>
        </w:tabs>
        <w:rPr>
          <w:rFonts w:ascii="Calibri" w:hAnsi="Calibri"/>
          <w:noProof/>
          <w:color w:val="auto"/>
          <w:szCs w:val="22"/>
          <w:lang w:eastAsia="en-AU"/>
        </w:rPr>
      </w:pPr>
      <w:hyperlink w:anchor="_Toc329258126" w:history="1">
        <w:r w:rsidR="00045D5B" w:rsidRPr="00BD4506">
          <w:rPr>
            <w:rStyle w:val="Hyperlink"/>
            <w:noProof/>
          </w:rPr>
          <w:t>17.</w:t>
        </w:r>
        <w:r w:rsidR="00045D5B" w:rsidRPr="00412F8C">
          <w:rPr>
            <w:rFonts w:ascii="Calibri" w:hAnsi="Calibri"/>
            <w:noProof/>
            <w:color w:val="auto"/>
            <w:szCs w:val="22"/>
            <w:lang w:eastAsia="en-AU"/>
          </w:rPr>
          <w:tab/>
        </w:r>
        <w:r w:rsidR="00045D5B" w:rsidRPr="00BD4506">
          <w:rPr>
            <w:rStyle w:val="Hyperlink"/>
            <w:noProof/>
          </w:rPr>
          <w:t>Acknowledgement</w:t>
        </w:r>
        <w:r w:rsidR="00045D5B">
          <w:rPr>
            <w:noProof/>
            <w:webHidden/>
          </w:rPr>
          <w:tab/>
        </w:r>
        <w:r w:rsidR="00045D5B">
          <w:rPr>
            <w:noProof/>
            <w:webHidden/>
          </w:rPr>
          <w:fldChar w:fldCharType="begin"/>
        </w:r>
        <w:r w:rsidR="00045D5B">
          <w:rPr>
            <w:noProof/>
            <w:webHidden/>
          </w:rPr>
          <w:instrText xml:space="preserve"> PAGEREF _Toc329258126 \h </w:instrText>
        </w:r>
        <w:r w:rsidR="00045D5B">
          <w:rPr>
            <w:noProof/>
            <w:webHidden/>
          </w:rPr>
        </w:r>
        <w:r w:rsidR="00045D5B">
          <w:rPr>
            <w:noProof/>
            <w:webHidden/>
          </w:rPr>
          <w:fldChar w:fldCharType="separate"/>
        </w:r>
        <w:r w:rsidR="00D83101">
          <w:rPr>
            <w:noProof/>
            <w:webHidden/>
          </w:rPr>
          <w:t>20</w:t>
        </w:r>
        <w:r w:rsidR="00045D5B">
          <w:rPr>
            <w:noProof/>
            <w:webHidden/>
          </w:rPr>
          <w:fldChar w:fldCharType="end"/>
        </w:r>
      </w:hyperlink>
    </w:p>
    <w:p w14:paraId="3AFBD2C5" w14:textId="77777777" w:rsidR="00045D5B" w:rsidRPr="00412F8C" w:rsidRDefault="00503340">
      <w:pPr>
        <w:pStyle w:val="TOC2"/>
        <w:tabs>
          <w:tab w:val="left" w:pos="880"/>
          <w:tab w:val="right" w:leader="dot" w:pos="9620"/>
        </w:tabs>
        <w:rPr>
          <w:rFonts w:ascii="Calibri" w:hAnsi="Calibri"/>
          <w:noProof/>
          <w:color w:val="auto"/>
          <w:szCs w:val="22"/>
          <w:lang w:eastAsia="en-AU"/>
        </w:rPr>
      </w:pPr>
      <w:hyperlink w:anchor="_Toc329258127" w:history="1">
        <w:r w:rsidR="00045D5B" w:rsidRPr="00BD4506">
          <w:rPr>
            <w:rStyle w:val="Hyperlink"/>
            <w:noProof/>
          </w:rPr>
          <w:t>18.</w:t>
        </w:r>
        <w:r w:rsidR="00045D5B" w:rsidRPr="00412F8C">
          <w:rPr>
            <w:rFonts w:ascii="Calibri" w:hAnsi="Calibri"/>
            <w:noProof/>
            <w:color w:val="auto"/>
            <w:szCs w:val="22"/>
            <w:lang w:eastAsia="en-AU"/>
          </w:rPr>
          <w:tab/>
        </w:r>
        <w:r w:rsidR="00045D5B" w:rsidRPr="00BD4506">
          <w:rPr>
            <w:rStyle w:val="Hyperlink"/>
            <w:noProof/>
          </w:rPr>
          <w:t>Governing Law</w:t>
        </w:r>
        <w:r w:rsidR="00045D5B">
          <w:rPr>
            <w:noProof/>
            <w:webHidden/>
          </w:rPr>
          <w:tab/>
        </w:r>
        <w:r w:rsidR="00045D5B">
          <w:rPr>
            <w:noProof/>
            <w:webHidden/>
          </w:rPr>
          <w:fldChar w:fldCharType="begin"/>
        </w:r>
        <w:r w:rsidR="00045D5B">
          <w:rPr>
            <w:noProof/>
            <w:webHidden/>
          </w:rPr>
          <w:instrText xml:space="preserve"> PAGEREF _Toc329258127 \h </w:instrText>
        </w:r>
        <w:r w:rsidR="00045D5B">
          <w:rPr>
            <w:noProof/>
            <w:webHidden/>
          </w:rPr>
        </w:r>
        <w:r w:rsidR="00045D5B">
          <w:rPr>
            <w:noProof/>
            <w:webHidden/>
          </w:rPr>
          <w:fldChar w:fldCharType="separate"/>
        </w:r>
        <w:r w:rsidR="00D83101">
          <w:rPr>
            <w:noProof/>
            <w:webHidden/>
          </w:rPr>
          <w:t>20</w:t>
        </w:r>
        <w:r w:rsidR="00045D5B">
          <w:rPr>
            <w:noProof/>
            <w:webHidden/>
          </w:rPr>
          <w:fldChar w:fldCharType="end"/>
        </w:r>
      </w:hyperlink>
    </w:p>
    <w:p w14:paraId="3AFBD2C6" w14:textId="77777777" w:rsidR="00045D5B" w:rsidRPr="00412F8C" w:rsidRDefault="00503340">
      <w:pPr>
        <w:pStyle w:val="TOC2"/>
        <w:tabs>
          <w:tab w:val="left" w:pos="880"/>
          <w:tab w:val="right" w:leader="dot" w:pos="9620"/>
        </w:tabs>
        <w:rPr>
          <w:rFonts w:ascii="Calibri" w:hAnsi="Calibri"/>
          <w:noProof/>
          <w:color w:val="auto"/>
          <w:szCs w:val="22"/>
          <w:lang w:eastAsia="en-AU"/>
        </w:rPr>
      </w:pPr>
      <w:hyperlink w:anchor="_Toc329258128" w:history="1">
        <w:r w:rsidR="00045D5B" w:rsidRPr="00BD4506">
          <w:rPr>
            <w:rStyle w:val="Hyperlink"/>
            <w:noProof/>
          </w:rPr>
          <w:t>19.</w:t>
        </w:r>
        <w:r w:rsidR="00045D5B" w:rsidRPr="00412F8C">
          <w:rPr>
            <w:rFonts w:ascii="Calibri" w:hAnsi="Calibri"/>
            <w:noProof/>
            <w:color w:val="auto"/>
            <w:szCs w:val="22"/>
            <w:lang w:eastAsia="en-AU"/>
          </w:rPr>
          <w:tab/>
        </w:r>
        <w:r w:rsidR="00045D5B" w:rsidRPr="00BD4506">
          <w:rPr>
            <w:rStyle w:val="Hyperlink"/>
            <w:noProof/>
          </w:rPr>
          <w:t>Notices</w:t>
        </w:r>
        <w:r w:rsidR="00045D5B">
          <w:rPr>
            <w:noProof/>
            <w:webHidden/>
          </w:rPr>
          <w:tab/>
        </w:r>
        <w:r w:rsidR="00045D5B">
          <w:rPr>
            <w:noProof/>
            <w:webHidden/>
          </w:rPr>
          <w:fldChar w:fldCharType="begin"/>
        </w:r>
        <w:r w:rsidR="00045D5B">
          <w:rPr>
            <w:noProof/>
            <w:webHidden/>
          </w:rPr>
          <w:instrText xml:space="preserve"> PAGEREF _Toc329258128 \h </w:instrText>
        </w:r>
        <w:r w:rsidR="00045D5B">
          <w:rPr>
            <w:noProof/>
            <w:webHidden/>
          </w:rPr>
        </w:r>
        <w:r w:rsidR="00045D5B">
          <w:rPr>
            <w:noProof/>
            <w:webHidden/>
          </w:rPr>
          <w:fldChar w:fldCharType="separate"/>
        </w:r>
        <w:r w:rsidR="00D83101">
          <w:rPr>
            <w:noProof/>
            <w:webHidden/>
          </w:rPr>
          <w:t>20</w:t>
        </w:r>
        <w:r w:rsidR="00045D5B">
          <w:rPr>
            <w:noProof/>
            <w:webHidden/>
          </w:rPr>
          <w:fldChar w:fldCharType="end"/>
        </w:r>
      </w:hyperlink>
    </w:p>
    <w:p w14:paraId="3AFBD2C7" w14:textId="77777777" w:rsidR="00045D5B" w:rsidRPr="00412F8C" w:rsidRDefault="00503340">
      <w:pPr>
        <w:pStyle w:val="TOC2"/>
        <w:tabs>
          <w:tab w:val="left" w:pos="880"/>
          <w:tab w:val="right" w:leader="dot" w:pos="9620"/>
        </w:tabs>
        <w:rPr>
          <w:rFonts w:ascii="Calibri" w:hAnsi="Calibri"/>
          <w:noProof/>
          <w:color w:val="auto"/>
          <w:szCs w:val="22"/>
          <w:lang w:eastAsia="en-AU"/>
        </w:rPr>
      </w:pPr>
      <w:hyperlink w:anchor="_Toc329258129" w:history="1">
        <w:r w:rsidR="00045D5B" w:rsidRPr="00BD4506">
          <w:rPr>
            <w:rStyle w:val="Hyperlink"/>
            <w:noProof/>
          </w:rPr>
          <w:t>20.</w:t>
        </w:r>
        <w:r w:rsidR="00045D5B" w:rsidRPr="00412F8C">
          <w:rPr>
            <w:rFonts w:ascii="Calibri" w:hAnsi="Calibri"/>
            <w:noProof/>
            <w:color w:val="auto"/>
            <w:szCs w:val="22"/>
            <w:lang w:eastAsia="en-AU"/>
          </w:rPr>
          <w:tab/>
        </w:r>
        <w:r w:rsidR="00045D5B" w:rsidRPr="00BD4506">
          <w:rPr>
            <w:rStyle w:val="Hyperlink"/>
            <w:noProof/>
          </w:rPr>
          <w:t>Entire Agreement</w:t>
        </w:r>
        <w:r w:rsidR="00045D5B">
          <w:rPr>
            <w:noProof/>
            <w:webHidden/>
          </w:rPr>
          <w:tab/>
        </w:r>
        <w:r w:rsidR="00045D5B">
          <w:rPr>
            <w:noProof/>
            <w:webHidden/>
          </w:rPr>
          <w:fldChar w:fldCharType="begin"/>
        </w:r>
        <w:r w:rsidR="00045D5B">
          <w:rPr>
            <w:noProof/>
            <w:webHidden/>
          </w:rPr>
          <w:instrText xml:space="preserve"> PAGEREF _Toc329258129 \h </w:instrText>
        </w:r>
        <w:r w:rsidR="00045D5B">
          <w:rPr>
            <w:noProof/>
            <w:webHidden/>
          </w:rPr>
        </w:r>
        <w:r w:rsidR="00045D5B">
          <w:rPr>
            <w:noProof/>
            <w:webHidden/>
          </w:rPr>
          <w:fldChar w:fldCharType="separate"/>
        </w:r>
        <w:r w:rsidR="00D83101">
          <w:rPr>
            <w:noProof/>
            <w:webHidden/>
          </w:rPr>
          <w:t>20</w:t>
        </w:r>
        <w:r w:rsidR="00045D5B">
          <w:rPr>
            <w:noProof/>
            <w:webHidden/>
          </w:rPr>
          <w:fldChar w:fldCharType="end"/>
        </w:r>
      </w:hyperlink>
    </w:p>
    <w:p w14:paraId="3AFBD2C8" w14:textId="77777777" w:rsidR="00045D5B" w:rsidRPr="00412F8C" w:rsidRDefault="00503340">
      <w:pPr>
        <w:pStyle w:val="TOC2"/>
        <w:tabs>
          <w:tab w:val="right" w:leader="dot" w:pos="9620"/>
        </w:tabs>
        <w:rPr>
          <w:rFonts w:ascii="Calibri" w:hAnsi="Calibri"/>
          <w:noProof/>
          <w:color w:val="auto"/>
          <w:szCs w:val="22"/>
          <w:lang w:eastAsia="en-AU"/>
        </w:rPr>
      </w:pPr>
      <w:hyperlink w:anchor="_Toc329258130" w:history="1">
        <w:r w:rsidR="00045D5B" w:rsidRPr="00BD4506">
          <w:rPr>
            <w:rStyle w:val="Hyperlink"/>
            <w:noProof/>
          </w:rPr>
          <w:t>Interpretation</w:t>
        </w:r>
        <w:r w:rsidR="00045D5B">
          <w:rPr>
            <w:noProof/>
            <w:webHidden/>
          </w:rPr>
          <w:tab/>
        </w:r>
        <w:r w:rsidR="00045D5B">
          <w:rPr>
            <w:noProof/>
            <w:webHidden/>
          </w:rPr>
          <w:fldChar w:fldCharType="begin"/>
        </w:r>
        <w:r w:rsidR="00045D5B">
          <w:rPr>
            <w:noProof/>
            <w:webHidden/>
          </w:rPr>
          <w:instrText xml:space="preserve"> PAGEREF _Toc329258130 \h </w:instrText>
        </w:r>
        <w:r w:rsidR="00045D5B">
          <w:rPr>
            <w:noProof/>
            <w:webHidden/>
          </w:rPr>
        </w:r>
        <w:r w:rsidR="00045D5B">
          <w:rPr>
            <w:noProof/>
            <w:webHidden/>
          </w:rPr>
          <w:fldChar w:fldCharType="separate"/>
        </w:r>
        <w:r w:rsidR="00D83101">
          <w:rPr>
            <w:noProof/>
            <w:webHidden/>
          </w:rPr>
          <w:t>21</w:t>
        </w:r>
        <w:r w:rsidR="00045D5B">
          <w:rPr>
            <w:noProof/>
            <w:webHidden/>
          </w:rPr>
          <w:fldChar w:fldCharType="end"/>
        </w:r>
      </w:hyperlink>
    </w:p>
    <w:p w14:paraId="3AFBD2C9" w14:textId="77777777" w:rsidR="00045D5B" w:rsidRPr="00412F8C" w:rsidRDefault="00503340">
      <w:pPr>
        <w:pStyle w:val="TOC1"/>
        <w:tabs>
          <w:tab w:val="right" w:leader="dot" w:pos="9620"/>
        </w:tabs>
        <w:rPr>
          <w:rFonts w:ascii="Calibri" w:hAnsi="Calibri"/>
          <w:b w:val="0"/>
          <w:noProof/>
          <w:color w:val="auto"/>
          <w:szCs w:val="22"/>
          <w:lang w:eastAsia="en-AU"/>
        </w:rPr>
      </w:pPr>
      <w:hyperlink w:anchor="_Toc329258131" w:history="1">
        <w:r w:rsidR="00045D5B" w:rsidRPr="00BD4506">
          <w:rPr>
            <w:rStyle w:val="Hyperlink"/>
            <w:noProof/>
          </w:rPr>
          <w:t>Execution and date</w:t>
        </w:r>
        <w:r w:rsidR="00045D5B">
          <w:rPr>
            <w:noProof/>
            <w:webHidden/>
          </w:rPr>
          <w:tab/>
        </w:r>
        <w:r w:rsidR="00045D5B">
          <w:rPr>
            <w:noProof/>
            <w:webHidden/>
          </w:rPr>
          <w:fldChar w:fldCharType="begin"/>
        </w:r>
        <w:r w:rsidR="00045D5B">
          <w:rPr>
            <w:noProof/>
            <w:webHidden/>
          </w:rPr>
          <w:instrText xml:space="preserve"> PAGEREF _Toc329258131 \h </w:instrText>
        </w:r>
        <w:r w:rsidR="00045D5B">
          <w:rPr>
            <w:noProof/>
            <w:webHidden/>
          </w:rPr>
        </w:r>
        <w:r w:rsidR="00045D5B">
          <w:rPr>
            <w:noProof/>
            <w:webHidden/>
          </w:rPr>
          <w:fldChar w:fldCharType="separate"/>
        </w:r>
        <w:r w:rsidR="00D83101">
          <w:rPr>
            <w:noProof/>
            <w:webHidden/>
          </w:rPr>
          <w:t>22</w:t>
        </w:r>
        <w:r w:rsidR="00045D5B">
          <w:rPr>
            <w:noProof/>
            <w:webHidden/>
          </w:rPr>
          <w:fldChar w:fldCharType="end"/>
        </w:r>
      </w:hyperlink>
    </w:p>
    <w:p w14:paraId="3AFBD2CA" w14:textId="77777777" w:rsidR="00045D5B" w:rsidRPr="00412F8C" w:rsidRDefault="00503340">
      <w:pPr>
        <w:pStyle w:val="TOC1"/>
        <w:tabs>
          <w:tab w:val="right" w:leader="dot" w:pos="9620"/>
        </w:tabs>
        <w:rPr>
          <w:rFonts w:ascii="Calibri" w:hAnsi="Calibri"/>
          <w:b w:val="0"/>
          <w:noProof/>
          <w:color w:val="auto"/>
          <w:szCs w:val="22"/>
          <w:lang w:eastAsia="en-AU"/>
        </w:rPr>
      </w:pPr>
      <w:hyperlink w:anchor="_Toc329258132" w:history="1">
        <w:r w:rsidR="00045D5B" w:rsidRPr="00BD4506">
          <w:rPr>
            <w:rStyle w:val="Hyperlink"/>
            <w:noProof/>
          </w:rPr>
          <w:t>Schedule 1</w:t>
        </w:r>
        <w:r w:rsidR="00045D5B">
          <w:rPr>
            <w:noProof/>
            <w:webHidden/>
          </w:rPr>
          <w:tab/>
        </w:r>
        <w:r w:rsidR="00045D5B">
          <w:rPr>
            <w:noProof/>
            <w:webHidden/>
          </w:rPr>
          <w:fldChar w:fldCharType="begin"/>
        </w:r>
        <w:r w:rsidR="00045D5B">
          <w:rPr>
            <w:noProof/>
            <w:webHidden/>
          </w:rPr>
          <w:instrText xml:space="preserve"> PAGEREF _Toc329258132 \h </w:instrText>
        </w:r>
        <w:r w:rsidR="00045D5B">
          <w:rPr>
            <w:noProof/>
            <w:webHidden/>
          </w:rPr>
        </w:r>
        <w:r w:rsidR="00045D5B">
          <w:rPr>
            <w:noProof/>
            <w:webHidden/>
          </w:rPr>
          <w:fldChar w:fldCharType="separate"/>
        </w:r>
        <w:r w:rsidR="00D83101">
          <w:rPr>
            <w:noProof/>
            <w:webHidden/>
          </w:rPr>
          <w:t>23</w:t>
        </w:r>
        <w:r w:rsidR="00045D5B">
          <w:rPr>
            <w:noProof/>
            <w:webHidden/>
          </w:rPr>
          <w:fldChar w:fldCharType="end"/>
        </w:r>
      </w:hyperlink>
    </w:p>
    <w:p w14:paraId="3AFBD2CB" w14:textId="77777777" w:rsidR="00045D5B" w:rsidRPr="00412F8C" w:rsidRDefault="00503340">
      <w:pPr>
        <w:pStyle w:val="TOC2"/>
        <w:tabs>
          <w:tab w:val="right" w:leader="dot" w:pos="9620"/>
        </w:tabs>
        <w:rPr>
          <w:rFonts w:ascii="Calibri" w:hAnsi="Calibri"/>
          <w:noProof/>
          <w:color w:val="auto"/>
          <w:szCs w:val="22"/>
          <w:lang w:eastAsia="en-AU"/>
        </w:rPr>
      </w:pPr>
      <w:hyperlink w:anchor="_Toc329258133" w:history="1">
        <w:r w:rsidR="00045D5B" w:rsidRPr="00BD4506">
          <w:rPr>
            <w:rStyle w:val="Hyperlink"/>
            <w:noProof/>
          </w:rPr>
          <w:t>Job Description Summary</w:t>
        </w:r>
        <w:r w:rsidR="00045D5B">
          <w:rPr>
            <w:noProof/>
            <w:webHidden/>
          </w:rPr>
          <w:tab/>
        </w:r>
        <w:r w:rsidR="00045D5B">
          <w:rPr>
            <w:noProof/>
            <w:webHidden/>
          </w:rPr>
          <w:fldChar w:fldCharType="begin"/>
        </w:r>
        <w:r w:rsidR="00045D5B">
          <w:rPr>
            <w:noProof/>
            <w:webHidden/>
          </w:rPr>
          <w:instrText xml:space="preserve"> PAGEREF _Toc329258133 \h </w:instrText>
        </w:r>
        <w:r w:rsidR="00045D5B">
          <w:rPr>
            <w:noProof/>
            <w:webHidden/>
          </w:rPr>
        </w:r>
        <w:r w:rsidR="00045D5B">
          <w:rPr>
            <w:noProof/>
            <w:webHidden/>
          </w:rPr>
          <w:fldChar w:fldCharType="separate"/>
        </w:r>
        <w:r w:rsidR="00D83101">
          <w:rPr>
            <w:noProof/>
            <w:webHidden/>
          </w:rPr>
          <w:t>23</w:t>
        </w:r>
        <w:r w:rsidR="00045D5B">
          <w:rPr>
            <w:noProof/>
            <w:webHidden/>
          </w:rPr>
          <w:fldChar w:fldCharType="end"/>
        </w:r>
      </w:hyperlink>
    </w:p>
    <w:p w14:paraId="3AFBD2CC" w14:textId="77777777" w:rsidR="00045D5B" w:rsidRPr="00412F8C" w:rsidRDefault="00503340">
      <w:pPr>
        <w:pStyle w:val="TOC1"/>
        <w:tabs>
          <w:tab w:val="right" w:leader="dot" w:pos="9620"/>
        </w:tabs>
        <w:rPr>
          <w:rFonts w:ascii="Calibri" w:hAnsi="Calibri"/>
          <w:b w:val="0"/>
          <w:noProof/>
          <w:color w:val="auto"/>
          <w:szCs w:val="22"/>
          <w:lang w:eastAsia="en-AU"/>
        </w:rPr>
      </w:pPr>
      <w:hyperlink w:anchor="_Toc329258134" w:history="1">
        <w:r w:rsidR="00045D5B" w:rsidRPr="00BD4506">
          <w:rPr>
            <w:rStyle w:val="Hyperlink"/>
            <w:noProof/>
          </w:rPr>
          <w:t>Schedule 1</w:t>
        </w:r>
        <w:r w:rsidR="00045D5B">
          <w:rPr>
            <w:noProof/>
            <w:webHidden/>
          </w:rPr>
          <w:tab/>
        </w:r>
        <w:r w:rsidR="00045D5B">
          <w:rPr>
            <w:noProof/>
            <w:webHidden/>
          </w:rPr>
          <w:fldChar w:fldCharType="begin"/>
        </w:r>
        <w:r w:rsidR="00045D5B">
          <w:rPr>
            <w:noProof/>
            <w:webHidden/>
          </w:rPr>
          <w:instrText xml:space="preserve"> PAGEREF _Toc329258134 \h </w:instrText>
        </w:r>
        <w:r w:rsidR="00045D5B">
          <w:rPr>
            <w:noProof/>
            <w:webHidden/>
          </w:rPr>
        </w:r>
        <w:r w:rsidR="00045D5B">
          <w:rPr>
            <w:noProof/>
            <w:webHidden/>
          </w:rPr>
          <w:fldChar w:fldCharType="separate"/>
        </w:r>
        <w:r w:rsidR="00D83101">
          <w:rPr>
            <w:noProof/>
            <w:webHidden/>
          </w:rPr>
          <w:t>24</w:t>
        </w:r>
        <w:r w:rsidR="00045D5B">
          <w:rPr>
            <w:noProof/>
            <w:webHidden/>
          </w:rPr>
          <w:fldChar w:fldCharType="end"/>
        </w:r>
      </w:hyperlink>
    </w:p>
    <w:p w14:paraId="3AFBD2CD" w14:textId="77777777" w:rsidR="00045D5B" w:rsidRPr="00412F8C" w:rsidRDefault="00503340">
      <w:pPr>
        <w:pStyle w:val="TOC2"/>
        <w:tabs>
          <w:tab w:val="right" w:leader="dot" w:pos="9620"/>
        </w:tabs>
        <w:rPr>
          <w:rFonts w:ascii="Calibri" w:hAnsi="Calibri"/>
          <w:noProof/>
          <w:color w:val="auto"/>
          <w:szCs w:val="22"/>
          <w:lang w:eastAsia="en-AU"/>
        </w:rPr>
      </w:pPr>
      <w:hyperlink w:anchor="_Toc329258135" w:history="1">
        <w:r w:rsidR="00045D5B" w:rsidRPr="00BD4506">
          <w:rPr>
            <w:rStyle w:val="Hyperlink"/>
            <w:noProof/>
          </w:rPr>
          <w:t>Duties of the Employee</w:t>
        </w:r>
        <w:r w:rsidR="00045D5B">
          <w:rPr>
            <w:noProof/>
            <w:webHidden/>
          </w:rPr>
          <w:tab/>
        </w:r>
        <w:r w:rsidR="00045D5B">
          <w:rPr>
            <w:noProof/>
            <w:webHidden/>
          </w:rPr>
          <w:fldChar w:fldCharType="begin"/>
        </w:r>
        <w:r w:rsidR="00045D5B">
          <w:rPr>
            <w:noProof/>
            <w:webHidden/>
          </w:rPr>
          <w:instrText xml:space="preserve"> PAGEREF _Toc329258135 \h </w:instrText>
        </w:r>
        <w:r w:rsidR="00045D5B">
          <w:rPr>
            <w:noProof/>
            <w:webHidden/>
          </w:rPr>
        </w:r>
        <w:r w:rsidR="00045D5B">
          <w:rPr>
            <w:noProof/>
            <w:webHidden/>
          </w:rPr>
          <w:fldChar w:fldCharType="separate"/>
        </w:r>
        <w:r w:rsidR="00D83101">
          <w:rPr>
            <w:noProof/>
            <w:webHidden/>
          </w:rPr>
          <w:t>24</w:t>
        </w:r>
        <w:r w:rsidR="00045D5B">
          <w:rPr>
            <w:noProof/>
            <w:webHidden/>
          </w:rPr>
          <w:fldChar w:fldCharType="end"/>
        </w:r>
      </w:hyperlink>
    </w:p>
    <w:p w14:paraId="3AFBD2CE" w14:textId="77777777" w:rsidR="00045D5B" w:rsidRPr="00412F8C" w:rsidRDefault="00503340">
      <w:pPr>
        <w:pStyle w:val="TOC1"/>
        <w:tabs>
          <w:tab w:val="right" w:leader="dot" w:pos="9620"/>
        </w:tabs>
        <w:rPr>
          <w:rFonts w:ascii="Calibri" w:hAnsi="Calibri"/>
          <w:b w:val="0"/>
          <w:noProof/>
          <w:color w:val="auto"/>
          <w:szCs w:val="22"/>
          <w:lang w:eastAsia="en-AU"/>
        </w:rPr>
      </w:pPr>
      <w:hyperlink w:anchor="_Toc329258136" w:history="1">
        <w:r w:rsidR="00045D5B" w:rsidRPr="00BD4506">
          <w:rPr>
            <w:rStyle w:val="Hyperlink"/>
            <w:noProof/>
          </w:rPr>
          <w:t>Schedule 2</w:t>
        </w:r>
        <w:r w:rsidR="00045D5B">
          <w:rPr>
            <w:noProof/>
            <w:webHidden/>
          </w:rPr>
          <w:tab/>
        </w:r>
        <w:r w:rsidR="00045D5B">
          <w:rPr>
            <w:noProof/>
            <w:webHidden/>
          </w:rPr>
          <w:fldChar w:fldCharType="begin"/>
        </w:r>
        <w:r w:rsidR="00045D5B">
          <w:rPr>
            <w:noProof/>
            <w:webHidden/>
          </w:rPr>
          <w:instrText xml:space="preserve"> PAGEREF _Toc329258136 \h </w:instrText>
        </w:r>
        <w:r w:rsidR="00045D5B">
          <w:rPr>
            <w:noProof/>
            <w:webHidden/>
          </w:rPr>
        </w:r>
        <w:r w:rsidR="00045D5B">
          <w:rPr>
            <w:noProof/>
            <w:webHidden/>
          </w:rPr>
          <w:fldChar w:fldCharType="separate"/>
        </w:r>
        <w:r w:rsidR="00D83101">
          <w:rPr>
            <w:noProof/>
            <w:webHidden/>
          </w:rPr>
          <w:t>25</w:t>
        </w:r>
        <w:r w:rsidR="00045D5B">
          <w:rPr>
            <w:noProof/>
            <w:webHidden/>
          </w:rPr>
          <w:fldChar w:fldCharType="end"/>
        </w:r>
      </w:hyperlink>
    </w:p>
    <w:p w14:paraId="3AFBD2CF" w14:textId="77777777" w:rsidR="002919FB" w:rsidRDefault="00931785" w:rsidP="007F73EF">
      <w:pPr>
        <w:rPr>
          <w:b/>
          <w:bCs/>
          <w:caps/>
        </w:rPr>
      </w:pPr>
      <w:r>
        <w:rPr>
          <w:rFonts w:ascii="Arial Bold" w:hAnsi="Arial Bold"/>
          <w:b/>
        </w:rPr>
        <w:fldChar w:fldCharType="end"/>
      </w:r>
      <w:r w:rsidR="00C24AF6">
        <w:rPr>
          <w:b/>
          <w:bCs/>
          <w:caps/>
        </w:rPr>
        <w:br w:type="page"/>
      </w:r>
    </w:p>
    <w:p w14:paraId="3AFBD2D0" w14:textId="77777777" w:rsidR="007F73EF" w:rsidRPr="00412F8C" w:rsidRDefault="00493030" w:rsidP="00412F8C">
      <w:pPr>
        <w:pStyle w:val="Heading1"/>
      </w:pPr>
      <w:bookmarkStart w:id="1" w:name="_Toc303783025"/>
      <w:bookmarkStart w:id="2" w:name="_Toc329258106"/>
      <w:r w:rsidRPr="00412F8C">
        <w:t>Date of Agreement</w:t>
      </w:r>
      <w:bookmarkEnd w:id="1"/>
      <w:bookmarkEnd w:id="2"/>
    </w:p>
    <w:p w14:paraId="3AFBD2D1" w14:textId="7D700977" w:rsidR="00493030" w:rsidRPr="007F73EF" w:rsidRDefault="007F73EF" w:rsidP="007F73EF">
      <w:pPr>
        <w:pStyle w:val="NoSpacing"/>
        <w:rPr>
          <w:color w:val="FF0000"/>
        </w:rPr>
      </w:pPr>
      <w:r w:rsidRPr="007F73EF">
        <w:rPr>
          <w:color w:val="FF0000"/>
        </w:rPr>
        <w:t>______ of ___________________________ 20</w:t>
      </w:r>
      <w:r w:rsidR="00187D94">
        <w:rPr>
          <w:color w:val="FF0000"/>
        </w:rPr>
        <w:t>__</w:t>
      </w:r>
    </w:p>
    <w:p w14:paraId="3AFBD2D2" w14:textId="77777777" w:rsidR="00493030" w:rsidRPr="00412F8C" w:rsidRDefault="00493030" w:rsidP="00412F8C">
      <w:pPr>
        <w:pStyle w:val="Heading1"/>
      </w:pPr>
      <w:bookmarkStart w:id="3" w:name="_Toc303783026"/>
      <w:bookmarkStart w:id="4" w:name="_Toc329258107"/>
      <w:r w:rsidRPr="00412F8C">
        <w:t>Parties</w:t>
      </w:r>
      <w:bookmarkEnd w:id="3"/>
      <w:bookmarkEnd w:id="4"/>
    </w:p>
    <w:p w14:paraId="3AFBD2D3" w14:textId="77777777" w:rsidR="00493030" w:rsidRDefault="00493030" w:rsidP="00493030">
      <w:pPr>
        <w:autoSpaceDE w:val="0"/>
        <w:autoSpaceDN w:val="0"/>
        <w:adjustRightInd w:val="0"/>
        <w:spacing w:before="0" w:after="0"/>
        <w:rPr>
          <w:b/>
        </w:rPr>
      </w:pPr>
      <w:r w:rsidRPr="0028566F">
        <w:rPr>
          <w:b/>
          <w:bCs/>
          <w:color w:val="FF0000"/>
        </w:rPr>
        <w:t>[Organisation Name]</w:t>
      </w:r>
      <w:r w:rsidRPr="0028566F">
        <w:rPr>
          <w:b/>
        </w:rPr>
        <w:t xml:space="preserve">, </w:t>
      </w:r>
      <w:r w:rsidRPr="0028566F">
        <w:rPr>
          <w:color w:val="FF0000"/>
        </w:rPr>
        <w:t>[ABN]</w:t>
      </w:r>
      <w:r w:rsidRPr="0028566F">
        <w:rPr>
          <w:b/>
        </w:rPr>
        <w:t xml:space="preserve"> </w:t>
      </w:r>
      <w:r w:rsidRPr="0028566F">
        <w:t xml:space="preserve">of </w:t>
      </w:r>
      <w:r w:rsidRPr="0028566F">
        <w:rPr>
          <w:color w:val="FF0000"/>
        </w:rPr>
        <w:t>[address]</w:t>
      </w:r>
      <w:r w:rsidRPr="0028566F">
        <w:t xml:space="preserve"> in the State of </w:t>
      </w:r>
      <w:r w:rsidRPr="0028566F">
        <w:rPr>
          <w:color w:val="FF0000"/>
        </w:rPr>
        <w:t>[state]</w:t>
      </w:r>
      <w:r w:rsidRPr="0028566F">
        <w:t>, Australia (referred to as the</w:t>
      </w:r>
      <w:r>
        <w:t xml:space="preserve"> </w:t>
      </w:r>
      <w:r w:rsidRPr="000401A3">
        <w:rPr>
          <w:b/>
        </w:rPr>
        <w:t>Company</w:t>
      </w:r>
      <w:r w:rsidRPr="000401A3">
        <w:t>)</w:t>
      </w:r>
      <w:r>
        <w:t xml:space="preserve"> </w:t>
      </w:r>
      <w:r w:rsidRPr="00F7000B">
        <w:rPr>
          <w:b/>
        </w:rPr>
        <w:t>and</w:t>
      </w:r>
    </w:p>
    <w:p w14:paraId="3AFBD2D4" w14:textId="77777777" w:rsidR="007F73EF" w:rsidRPr="000401A3" w:rsidRDefault="007F73EF" w:rsidP="00493030">
      <w:pPr>
        <w:autoSpaceDE w:val="0"/>
        <w:autoSpaceDN w:val="0"/>
        <w:adjustRightInd w:val="0"/>
        <w:spacing w:before="0" w:after="0"/>
      </w:pPr>
    </w:p>
    <w:p w14:paraId="3AFBD2D5" w14:textId="77777777" w:rsidR="00493030" w:rsidRPr="000401A3" w:rsidRDefault="00493030" w:rsidP="00493030">
      <w:r>
        <w:rPr>
          <w:b/>
          <w:color w:val="FF0000"/>
        </w:rPr>
        <w:t xml:space="preserve">[Employee] </w:t>
      </w:r>
      <w:r w:rsidRPr="000401A3">
        <w:t xml:space="preserve">of </w:t>
      </w:r>
      <w:r>
        <w:t>[</w:t>
      </w:r>
      <w:r>
        <w:rPr>
          <w:b/>
          <w:color w:val="FF0000"/>
        </w:rPr>
        <w:t xml:space="preserve">Address] </w:t>
      </w:r>
      <w:r>
        <w:t xml:space="preserve">in the State of </w:t>
      </w:r>
      <w:r w:rsidRPr="0028566F">
        <w:rPr>
          <w:color w:val="FF0000"/>
        </w:rPr>
        <w:t>[state]</w:t>
      </w:r>
      <w:r>
        <w:t>, Australia</w:t>
      </w:r>
      <w:r w:rsidRPr="000401A3">
        <w:t xml:space="preserve"> (</w:t>
      </w:r>
      <w:r>
        <w:t xml:space="preserve">referred to as the </w:t>
      </w:r>
      <w:r w:rsidRPr="000401A3">
        <w:rPr>
          <w:b/>
        </w:rPr>
        <w:t>E</w:t>
      </w:r>
      <w:r>
        <w:rPr>
          <w:b/>
        </w:rPr>
        <w:t>mployee</w:t>
      </w:r>
      <w:r w:rsidRPr="000401A3">
        <w:t>)</w:t>
      </w:r>
    </w:p>
    <w:p w14:paraId="3AFBD2D6" w14:textId="77777777" w:rsidR="00493030" w:rsidRPr="00412F8C" w:rsidRDefault="00493030" w:rsidP="00412F8C">
      <w:pPr>
        <w:pStyle w:val="Heading1"/>
      </w:pPr>
      <w:bookmarkStart w:id="5" w:name="_Toc501508574"/>
      <w:bookmarkStart w:id="6" w:name="_Toc7859967"/>
      <w:bookmarkStart w:id="7" w:name="_Toc52263654"/>
      <w:bookmarkStart w:id="8" w:name="_Toc52263745"/>
      <w:bookmarkStart w:id="9" w:name="_Toc303783027"/>
      <w:bookmarkStart w:id="10" w:name="_Toc329258108"/>
      <w:r w:rsidRPr="00412F8C">
        <w:t>Background</w:t>
      </w:r>
      <w:bookmarkEnd w:id="5"/>
      <w:bookmarkEnd w:id="6"/>
      <w:bookmarkEnd w:id="7"/>
      <w:bookmarkEnd w:id="8"/>
      <w:bookmarkEnd w:id="9"/>
      <w:bookmarkEnd w:id="10"/>
    </w:p>
    <w:p w14:paraId="3AFBD2D7" w14:textId="77777777" w:rsidR="00493030" w:rsidRPr="000401A3" w:rsidRDefault="00493030" w:rsidP="00493030">
      <w:pPr>
        <w:pStyle w:val="PFBackgroundNum"/>
        <w:numPr>
          <w:ilvl w:val="0"/>
          <w:numId w:val="0"/>
        </w:numPr>
      </w:pPr>
      <w:bookmarkStart w:id="11" w:name="paste_here"/>
      <w:bookmarkEnd w:id="11"/>
      <w:r w:rsidRPr="000401A3">
        <w:t xml:space="preserve">The Company has agreed to employ the </w:t>
      </w:r>
      <w:r>
        <w:t xml:space="preserve">Employee </w:t>
      </w:r>
      <w:r>
        <w:rPr>
          <w:color w:val="FF0000"/>
        </w:rPr>
        <w:t>[</w:t>
      </w:r>
      <w:r w:rsidRPr="00F7000B">
        <w:rPr>
          <w:color w:val="FF0000"/>
        </w:rPr>
        <w:t>for a fixed term of .....months/years</w:t>
      </w:r>
      <w:r>
        <w:rPr>
          <w:color w:val="FF0000"/>
        </w:rPr>
        <w:t>]</w:t>
      </w:r>
      <w:r>
        <w:t xml:space="preserve"> and the Employee has agreed </w:t>
      </w:r>
      <w:r w:rsidRPr="000401A3">
        <w:t xml:space="preserve">to serve the Company as </w:t>
      </w:r>
      <w:r>
        <w:t xml:space="preserve">the </w:t>
      </w:r>
      <w:r w:rsidRPr="005C3BDB">
        <w:rPr>
          <w:color w:val="FF0000"/>
        </w:rPr>
        <w:t>[</w:t>
      </w:r>
      <w:r>
        <w:rPr>
          <w:color w:val="FF0000"/>
        </w:rPr>
        <w:t>Employee position</w:t>
      </w:r>
      <w:r w:rsidRPr="005C3BDB">
        <w:rPr>
          <w:color w:val="FF0000"/>
        </w:rPr>
        <w:t>],</w:t>
      </w:r>
      <w:r>
        <w:t xml:space="preserve"> </w:t>
      </w:r>
      <w:r w:rsidRPr="000401A3">
        <w:t>in accordance with the terms and conditions of this Agreement.</w:t>
      </w:r>
    </w:p>
    <w:p w14:paraId="3AFBD2D8" w14:textId="77777777" w:rsidR="00493030" w:rsidRPr="000401A3" w:rsidRDefault="00493030" w:rsidP="00412F8C">
      <w:pPr>
        <w:pStyle w:val="Heading1"/>
      </w:pPr>
      <w:bookmarkStart w:id="12" w:name="_Toc303783028"/>
      <w:bookmarkStart w:id="13" w:name="_Toc329258109"/>
      <w:r w:rsidRPr="000401A3">
        <w:t>Operative Provisions</w:t>
      </w:r>
      <w:bookmarkEnd w:id="12"/>
      <w:bookmarkEnd w:id="13"/>
    </w:p>
    <w:p w14:paraId="3AFBD2D9" w14:textId="77777777" w:rsidR="00493030" w:rsidRPr="000401A3" w:rsidRDefault="00493030" w:rsidP="00493030">
      <w:pPr>
        <w:pStyle w:val="Heading2"/>
        <w:numPr>
          <w:ilvl w:val="0"/>
          <w:numId w:val="16"/>
        </w:numPr>
        <w:ind w:left="992" w:hanging="992"/>
      </w:pPr>
      <w:bookmarkStart w:id="14" w:name="_Toc303783029"/>
      <w:bookmarkStart w:id="15" w:name="_Toc329258110"/>
      <w:r w:rsidRPr="000401A3">
        <w:t>Definitions and Interpretation</w:t>
      </w:r>
      <w:bookmarkEnd w:id="14"/>
      <w:bookmarkEnd w:id="15"/>
    </w:p>
    <w:p w14:paraId="3AFBD2DA" w14:textId="77777777" w:rsidR="00493030" w:rsidRPr="000401A3" w:rsidRDefault="00493030" w:rsidP="00493030">
      <w:pPr>
        <w:pStyle w:val="Heading3"/>
      </w:pPr>
      <w:bookmarkStart w:id="16" w:name="_Toc303783030"/>
      <w:r w:rsidRPr="000401A3">
        <w:t>Definitions</w:t>
      </w:r>
      <w:bookmarkEnd w:id="16"/>
    </w:p>
    <w:p w14:paraId="3AFBD2DB" w14:textId="77777777" w:rsidR="00493030" w:rsidRPr="000401A3" w:rsidRDefault="00493030" w:rsidP="00325EC3">
      <w:pPr>
        <w:pStyle w:val="PFNumLevel2"/>
        <w:numPr>
          <w:ilvl w:val="1"/>
          <w:numId w:val="20"/>
        </w:numPr>
        <w:tabs>
          <w:tab w:val="clear" w:pos="2773"/>
          <w:tab w:val="left" w:pos="993"/>
        </w:tabs>
        <w:ind w:left="0" w:firstLine="0"/>
      </w:pPr>
      <w:r w:rsidRPr="000401A3">
        <w:t xml:space="preserve">In this Agreement </w:t>
      </w:r>
      <w:r>
        <w:t>the following definitions apply</w:t>
      </w:r>
      <w:r w:rsidRPr="000401A3">
        <w:t>:</w:t>
      </w:r>
    </w:p>
    <w:p w14:paraId="3AFBD2DC" w14:textId="77777777" w:rsidR="00493030" w:rsidRDefault="00493030" w:rsidP="00493030">
      <w:pPr>
        <w:pStyle w:val="PFLevel1"/>
        <w:tabs>
          <w:tab w:val="clear" w:pos="924"/>
          <w:tab w:val="left" w:pos="840"/>
        </w:tabs>
        <w:ind w:left="1848" w:hanging="924"/>
      </w:pPr>
      <w:r>
        <w:rPr>
          <w:b/>
        </w:rPr>
        <w:t xml:space="preserve">Agreement </w:t>
      </w:r>
      <w:r>
        <w:t>means this document.</w:t>
      </w:r>
    </w:p>
    <w:p w14:paraId="3AFBD2DD" w14:textId="77777777" w:rsidR="00493030" w:rsidRPr="00F72016" w:rsidRDefault="00493030" w:rsidP="00493030">
      <w:pPr>
        <w:tabs>
          <w:tab w:val="left" w:pos="945"/>
        </w:tabs>
        <w:ind w:left="945"/>
        <w:rPr>
          <w:rFonts w:cs="Arial"/>
          <w:szCs w:val="22"/>
        </w:rPr>
      </w:pPr>
      <w:r w:rsidRPr="00F72016">
        <w:rPr>
          <w:rFonts w:cs="Arial"/>
          <w:b/>
          <w:bCs/>
          <w:szCs w:val="22"/>
        </w:rPr>
        <w:t>End Date</w:t>
      </w:r>
      <w:r w:rsidRPr="00F72016">
        <w:rPr>
          <w:rFonts w:cs="Arial"/>
          <w:szCs w:val="22"/>
        </w:rPr>
        <w:t xml:space="preserve"> means the date that the </w:t>
      </w:r>
      <w:r>
        <w:rPr>
          <w:rFonts w:cs="Arial"/>
          <w:szCs w:val="22"/>
        </w:rPr>
        <w:t>Employee ceases to be employed by the Company</w:t>
      </w:r>
      <w:r w:rsidRPr="00F72016">
        <w:rPr>
          <w:rFonts w:cs="Arial"/>
          <w:szCs w:val="22"/>
        </w:rPr>
        <w:t>.</w:t>
      </w:r>
    </w:p>
    <w:p w14:paraId="3AFBD2DE" w14:textId="77777777" w:rsidR="00493030" w:rsidRPr="000401A3" w:rsidRDefault="00493030" w:rsidP="00493030">
      <w:pPr>
        <w:pStyle w:val="PFNumLevel5"/>
        <w:tabs>
          <w:tab w:val="clear" w:pos="1848"/>
        </w:tabs>
        <w:ind w:left="924" w:firstLine="0"/>
      </w:pPr>
      <w:r w:rsidRPr="000401A3">
        <w:rPr>
          <w:b/>
        </w:rPr>
        <w:t>Intellectual Property Rights</w:t>
      </w:r>
      <w:r w:rsidRPr="000401A3">
        <w:t xml:space="preserve"> means all</w:t>
      </w:r>
      <w:r>
        <w:t xml:space="preserve"> future rights to intellectual property including any inventions and improvements, trade marks (whether registered or common law trade marks), designs, copyright, any corresponding property rights under the laws of any jurisdiction and any rights in respect of an invention, discovery, trade secret, secret process, know-how, concept, idea, information, process, data or formula.</w:t>
      </w:r>
    </w:p>
    <w:p w14:paraId="3AFBD2DF" w14:textId="77777777" w:rsidR="00493030" w:rsidRPr="000401A3" w:rsidRDefault="00493030" w:rsidP="00493030">
      <w:pPr>
        <w:pStyle w:val="PFLevel1"/>
      </w:pPr>
      <w:r w:rsidRPr="000401A3">
        <w:rPr>
          <w:b/>
        </w:rPr>
        <w:t>Inventions</w:t>
      </w:r>
      <w:r w:rsidRPr="000401A3">
        <w:t xml:space="preserve"> means any invention, discovery, idea, development, process, plan, design, formula, specification, program, or other matter or work whatsoever, including any and all improvements made to any matter or work.</w:t>
      </w:r>
    </w:p>
    <w:p w14:paraId="3AFBD2E0" w14:textId="77777777" w:rsidR="00493030" w:rsidRDefault="00493030" w:rsidP="00493030">
      <w:pPr>
        <w:pStyle w:val="PFLevel1"/>
      </w:pPr>
      <w:r w:rsidRPr="000401A3">
        <w:rPr>
          <w:b/>
        </w:rPr>
        <w:t xml:space="preserve">Moral Rights </w:t>
      </w:r>
      <w:r w:rsidRPr="000401A3">
        <w:t xml:space="preserve">means the right of attribution of authorship, the right not to have authorship falsely attributed and the right of integrity of authorship, as defined in the </w:t>
      </w:r>
      <w:r w:rsidRPr="000401A3">
        <w:rPr>
          <w:i/>
        </w:rPr>
        <w:t>Copyright Act</w:t>
      </w:r>
      <w:r>
        <w:t xml:space="preserve"> 1968 (Cth).</w:t>
      </w:r>
    </w:p>
    <w:p w14:paraId="3AFBD2E1" w14:textId="77777777" w:rsidR="00493030" w:rsidRPr="00F72016" w:rsidRDefault="00493030" w:rsidP="00493030">
      <w:pPr>
        <w:ind w:left="850"/>
        <w:rPr>
          <w:rFonts w:cs="Arial"/>
          <w:szCs w:val="22"/>
        </w:rPr>
      </w:pPr>
      <w:r w:rsidRPr="00F72016">
        <w:rPr>
          <w:rFonts w:cs="Arial"/>
          <w:szCs w:val="22"/>
        </w:rPr>
        <w:t>"</w:t>
      </w:r>
      <w:r w:rsidRPr="00F72016">
        <w:rPr>
          <w:rFonts w:cs="Arial"/>
          <w:b/>
          <w:bCs/>
          <w:szCs w:val="22"/>
        </w:rPr>
        <w:t>Restricted Period</w:t>
      </w:r>
      <w:r w:rsidRPr="00F72016">
        <w:rPr>
          <w:rFonts w:cs="Arial"/>
          <w:szCs w:val="22"/>
        </w:rPr>
        <w:t>" means:</w:t>
      </w:r>
    </w:p>
    <w:p w14:paraId="3AFBD2E2" w14:textId="77777777" w:rsidR="00493030" w:rsidRPr="00D57EAB" w:rsidRDefault="00493030" w:rsidP="00493030">
      <w:pPr>
        <w:pStyle w:val="Lettera"/>
        <w:numPr>
          <w:ilvl w:val="2"/>
          <w:numId w:val="18"/>
        </w:numPr>
        <w:rPr>
          <w:rFonts w:ascii="Arial" w:hAnsi="Arial" w:cs="Arial"/>
          <w:sz w:val="21"/>
          <w:szCs w:val="21"/>
        </w:rPr>
      </w:pPr>
      <w:r w:rsidRPr="00D57EAB">
        <w:rPr>
          <w:rFonts w:ascii="Arial" w:hAnsi="Arial" w:cs="Arial"/>
          <w:sz w:val="21"/>
          <w:szCs w:val="21"/>
        </w:rPr>
        <w:t>12</w:t>
      </w:r>
      <w:r>
        <w:rPr>
          <w:rFonts w:ascii="Arial" w:hAnsi="Arial" w:cs="Arial"/>
          <w:sz w:val="21"/>
          <w:szCs w:val="21"/>
        </w:rPr>
        <w:t xml:space="preserve"> </w:t>
      </w:r>
      <w:r w:rsidRPr="00D57EAB">
        <w:rPr>
          <w:rFonts w:ascii="Arial" w:hAnsi="Arial" w:cs="Arial"/>
          <w:sz w:val="21"/>
          <w:szCs w:val="21"/>
        </w:rPr>
        <w:t xml:space="preserve">months after the end of the </w:t>
      </w:r>
      <w:r>
        <w:rPr>
          <w:rFonts w:ascii="Arial" w:hAnsi="Arial" w:cs="Arial"/>
          <w:sz w:val="21"/>
          <w:szCs w:val="21"/>
        </w:rPr>
        <w:t>Employee</w:t>
      </w:r>
      <w:r w:rsidRPr="00D57EAB">
        <w:rPr>
          <w:rFonts w:ascii="Arial" w:hAnsi="Arial" w:cs="Arial"/>
          <w:sz w:val="21"/>
          <w:szCs w:val="21"/>
        </w:rPr>
        <w:t>'s employment; or, if that is not enforceable,</w:t>
      </w:r>
    </w:p>
    <w:p w14:paraId="3AFBD2E3" w14:textId="77777777" w:rsidR="00493030" w:rsidRPr="00D57EAB" w:rsidRDefault="00493030" w:rsidP="00493030">
      <w:pPr>
        <w:pStyle w:val="Lettera"/>
        <w:rPr>
          <w:rFonts w:ascii="Arial" w:hAnsi="Arial" w:cs="Arial"/>
          <w:sz w:val="21"/>
          <w:szCs w:val="21"/>
        </w:rPr>
      </w:pPr>
      <w:bookmarkStart w:id="17" w:name="_Toc449945817"/>
      <w:r w:rsidRPr="00D57EAB">
        <w:rPr>
          <w:rFonts w:ascii="Arial" w:hAnsi="Arial" w:cs="Arial"/>
          <w:sz w:val="21"/>
          <w:szCs w:val="21"/>
        </w:rPr>
        <w:t>6</w:t>
      </w:r>
      <w:r>
        <w:rPr>
          <w:rFonts w:ascii="Arial" w:hAnsi="Arial" w:cs="Arial"/>
          <w:sz w:val="21"/>
          <w:szCs w:val="21"/>
        </w:rPr>
        <w:t xml:space="preserve"> </w:t>
      </w:r>
      <w:r w:rsidRPr="00D57EAB">
        <w:rPr>
          <w:rFonts w:ascii="Arial" w:hAnsi="Arial" w:cs="Arial"/>
          <w:sz w:val="21"/>
          <w:szCs w:val="21"/>
        </w:rPr>
        <w:t xml:space="preserve">months after the end of the </w:t>
      </w:r>
      <w:r>
        <w:rPr>
          <w:rFonts w:ascii="Arial" w:hAnsi="Arial" w:cs="Arial"/>
          <w:sz w:val="21"/>
          <w:szCs w:val="21"/>
        </w:rPr>
        <w:t>Employee</w:t>
      </w:r>
      <w:r w:rsidRPr="00D57EAB">
        <w:rPr>
          <w:rFonts w:ascii="Arial" w:hAnsi="Arial" w:cs="Arial"/>
          <w:sz w:val="21"/>
          <w:szCs w:val="21"/>
        </w:rPr>
        <w:t>'s employment; or, if that is not enforceable</w:t>
      </w:r>
      <w:bookmarkEnd w:id="17"/>
      <w:r w:rsidRPr="00D57EAB">
        <w:rPr>
          <w:rFonts w:ascii="Arial" w:hAnsi="Arial" w:cs="Arial"/>
          <w:sz w:val="21"/>
          <w:szCs w:val="21"/>
        </w:rPr>
        <w:t>,</w:t>
      </w:r>
    </w:p>
    <w:p w14:paraId="3AFBD2E4" w14:textId="77777777" w:rsidR="00493030" w:rsidRPr="00D57EAB" w:rsidRDefault="00493030" w:rsidP="00493030">
      <w:pPr>
        <w:pStyle w:val="Lettera"/>
        <w:rPr>
          <w:rFonts w:ascii="Arial" w:hAnsi="Arial" w:cs="Arial"/>
          <w:sz w:val="21"/>
          <w:szCs w:val="21"/>
        </w:rPr>
      </w:pPr>
      <w:bookmarkStart w:id="18" w:name="_Toc449945818"/>
      <w:r w:rsidRPr="00D57EAB">
        <w:rPr>
          <w:rFonts w:ascii="Arial" w:hAnsi="Arial" w:cs="Arial"/>
          <w:sz w:val="21"/>
          <w:szCs w:val="21"/>
        </w:rPr>
        <w:t>3</w:t>
      </w:r>
      <w:r>
        <w:rPr>
          <w:rFonts w:ascii="Arial" w:hAnsi="Arial" w:cs="Arial"/>
          <w:sz w:val="21"/>
          <w:szCs w:val="21"/>
        </w:rPr>
        <w:t xml:space="preserve"> </w:t>
      </w:r>
      <w:r w:rsidRPr="00D57EAB">
        <w:rPr>
          <w:rFonts w:ascii="Arial" w:hAnsi="Arial" w:cs="Arial"/>
          <w:sz w:val="21"/>
          <w:szCs w:val="21"/>
        </w:rPr>
        <w:t xml:space="preserve">months after the end of the </w:t>
      </w:r>
      <w:r>
        <w:rPr>
          <w:rFonts w:ascii="Arial" w:hAnsi="Arial" w:cs="Arial"/>
          <w:sz w:val="21"/>
          <w:szCs w:val="21"/>
        </w:rPr>
        <w:t>Employee</w:t>
      </w:r>
      <w:r w:rsidRPr="00D57EAB">
        <w:rPr>
          <w:rFonts w:ascii="Arial" w:hAnsi="Arial" w:cs="Arial"/>
          <w:sz w:val="21"/>
          <w:szCs w:val="21"/>
        </w:rPr>
        <w:t>'s employment</w:t>
      </w:r>
      <w:bookmarkEnd w:id="18"/>
      <w:r>
        <w:rPr>
          <w:rFonts w:ascii="Arial" w:hAnsi="Arial" w:cs="Arial"/>
          <w:sz w:val="21"/>
          <w:szCs w:val="21"/>
        </w:rPr>
        <w:t>.</w:t>
      </w:r>
    </w:p>
    <w:p w14:paraId="3AFBD2E5" w14:textId="77777777" w:rsidR="00493030" w:rsidRPr="00D57EAB" w:rsidRDefault="00493030" w:rsidP="00493030">
      <w:pPr>
        <w:ind w:left="850"/>
        <w:rPr>
          <w:rFonts w:cs="Arial"/>
          <w:szCs w:val="21"/>
        </w:rPr>
      </w:pPr>
      <w:r w:rsidRPr="00D57EAB">
        <w:rPr>
          <w:rFonts w:cs="Arial"/>
          <w:szCs w:val="21"/>
        </w:rPr>
        <w:t>"</w:t>
      </w:r>
      <w:r w:rsidRPr="002E72BC">
        <w:rPr>
          <w:rFonts w:cs="Arial"/>
          <w:b/>
          <w:szCs w:val="21"/>
        </w:rPr>
        <w:t>Restricted Area</w:t>
      </w:r>
      <w:r w:rsidRPr="00D57EAB">
        <w:rPr>
          <w:rFonts w:cs="Arial"/>
          <w:szCs w:val="21"/>
        </w:rPr>
        <w:t>" means:</w:t>
      </w:r>
    </w:p>
    <w:p w14:paraId="3AFBD2E6" w14:textId="77777777" w:rsidR="00493030" w:rsidRPr="00D57EAB" w:rsidRDefault="00493030" w:rsidP="00493030">
      <w:pPr>
        <w:pStyle w:val="Lettera"/>
        <w:numPr>
          <w:ilvl w:val="2"/>
          <w:numId w:val="19"/>
        </w:numPr>
        <w:rPr>
          <w:rFonts w:ascii="Arial" w:hAnsi="Arial" w:cs="Arial"/>
          <w:sz w:val="21"/>
          <w:szCs w:val="21"/>
        </w:rPr>
      </w:pPr>
      <w:r w:rsidRPr="00D57EAB">
        <w:rPr>
          <w:rFonts w:ascii="Arial" w:hAnsi="Arial" w:cs="Arial"/>
          <w:sz w:val="21"/>
          <w:szCs w:val="21"/>
        </w:rPr>
        <w:t>Australia; or, if that is not enforceable,</w:t>
      </w:r>
    </w:p>
    <w:p w14:paraId="3AFBD2E7" w14:textId="77777777" w:rsidR="00493030" w:rsidRPr="00D57EAB" w:rsidRDefault="00493030" w:rsidP="00493030">
      <w:pPr>
        <w:pStyle w:val="Lettera"/>
        <w:numPr>
          <w:ilvl w:val="2"/>
          <w:numId w:val="19"/>
        </w:numPr>
        <w:rPr>
          <w:rFonts w:ascii="Arial" w:hAnsi="Arial" w:cs="Arial"/>
          <w:sz w:val="21"/>
          <w:szCs w:val="21"/>
        </w:rPr>
      </w:pPr>
      <w:r w:rsidRPr="00D57EAB">
        <w:rPr>
          <w:rFonts w:ascii="Arial" w:hAnsi="Arial" w:cs="Arial"/>
          <w:sz w:val="21"/>
          <w:szCs w:val="21"/>
        </w:rPr>
        <w:t xml:space="preserve">The State of </w:t>
      </w:r>
      <w:r w:rsidRPr="0028566F">
        <w:rPr>
          <w:rFonts w:ascii="Arial" w:hAnsi="Arial" w:cs="Arial"/>
          <w:color w:val="FF0000"/>
          <w:sz w:val="21"/>
          <w:szCs w:val="21"/>
        </w:rPr>
        <w:t>[state]</w:t>
      </w:r>
      <w:r w:rsidRPr="00D57EAB">
        <w:rPr>
          <w:rFonts w:ascii="Arial" w:hAnsi="Arial" w:cs="Arial"/>
          <w:sz w:val="21"/>
          <w:szCs w:val="21"/>
        </w:rPr>
        <w:t>; or, if that is not enforceable,</w:t>
      </w:r>
    </w:p>
    <w:p w14:paraId="3AFBD2E8" w14:textId="77777777" w:rsidR="00493030" w:rsidRPr="00D57EAB" w:rsidRDefault="00493030" w:rsidP="00493030">
      <w:pPr>
        <w:pStyle w:val="Lettera"/>
        <w:numPr>
          <w:ilvl w:val="2"/>
          <w:numId w:val="19"/>
        </w:numPr>
        <w:rPr>
          <w:rFonts w:ascii="Arial" w:hAnsi="Arial" w:cs="Arial"/>
          <w:sz w:val="21"/>
          <w:szCs w:val="21"/>
        </w:rPr>
      </w:pPr>
      <w:r>
        <w:rPr>
          <w:rFonts w:ascii="Arial" w:hAnsi="Arial" w:cs="Arial"/>
          <w:sz w:val="21"/>
          <w:szCs w:val="21"/>
        </w:rPr>
        <w:t xml:space="preserve">The regional area of </w:t>
      </w:r>
      <w:r w:rsidRPr="0028566F">
        <w:rPr>
          <w:rFonts w:ascii="Arial" w:hAnsi="Arial" w:cs="Arial"/>
          <w:color w:val="FF0000"/>
          <w:sz w:val="21"/>
          <w:szCs w:val="21"/>
        </w:rPr>
        <w:t>[regional area]</w:t>
      </w:r>
      <w:r w:rsidRPr="00D57EAB">
        <w:rPr>
          <w:rFonts w:ascii="Arial" w:hAnsi="Arial" w:cs="Arial"/>
          <w:sz w:val="21"/>
          <w:szCs w:val="21"/>
        </w:rPr>
        <w:t>.</w:t>
      </w:r>
    </w:p>
    <w:p w14:paraId="3AFBD2E9" w14:textId="77777777" w:rsidR="00493030" w:rsidRDefault="00493030" w:rsidP="00493030">
      <w:pPr>
        <w:pStyle w:val="Heading2"/>
        <w:numPr>
          <w:ilvl w:val="0"/>
          <w:numId w:val="16"/>
        </w:numPr>
        <w:ind w:left="992" w:hanging="992"/>
      </w:pPr>
      <w:bookmarkStart w:id="19" w:name="_Toc303783031"/>
      <w:bookmarkStart w:id="20" w:name="_Toc329258111"/>
      <w:r>
        <w:t>Medical Examination</w:t>
      </w:r>
      <w:bookmarkEnd w:id="19"/>
      <w:bookmarkEnd w:id="20"/>
    </w:p>
    <w:p w14:paraId="3AFBD2EA" w14:textId="77777777" w:rsidR="00325EC3" w:rsidRPr="00412F8C" w:rsidRDefault="00325EC3" w:rsidP="00325EC3">
      <w:pPr>
        <w:pStyle w:val="ListParagraph"/>
        <w:numPr>
          <w:ilvl w:val="0"/>
          <w:numId w:val="20"/>
        </w:numPr>
        <w:tabs>
          <w:tab w:val="left" w:pos="993"/>
          <w:tab w:val="left" w:pos="3697"/>
          <w:tab w:val="left" w:pos="4621"/>
          <w:tab w:val="left" w:pos="5545"/>
          <w:tab w:val="left" w:pos="6469"/>
          <w:tab w:val="left" w:pos="7394"/>
          <w:tab w:val="left" w:pos="8318"/>
          <w:tab w:val="right" w:pos="8930"/>
        </w:tabs>
        <w:spacing w:line="276" w:lineRule="auto"/>
        <w:rPr>
          <w:vanish/>
          <w:color w:val="FFFFFF"/>
          <w:sz w:val="12"/>
        </w:rPr>
      </w:pPr>
    </w:p>
    <w:p w14:paraId="3AFBD2EB" w14:textId="77777777" w:rsidR="00493030" w:rsidRDefault="00493030" w:rsidP="00325EC3">
      <w:pPr>
        <w:pStyle w:val="PFNumLevel2"/>
        <w:numPr>
          <w:ilvl w:val="1"/>
          <w:numId w:val="20"/>
        </w:numPr>
        <w:tabs>
          <w:tab w:val="clear" w:pos="2773"/>
          <w:tab w:val="num" w:pos="924"/>
          <w:tab w:val="left" w:pos="993"/>
        </w:tabs>
        <w:ind w:left="924" w:hanging="924"/>
      </w:pPr>
      <w:r>
        <w:t>The Employee agrees to undertake an independent medical examination within one month of commencement of employment.</w:t>
      </w:r>
    </w:p>
    <w:p w14:paraId="3AFBD2EC" w14:textId="77777777" w:rsidR="00493030" w:rsidRDefault="00493030" w:rsidP="00325EC3">
      <w:pPr>
        <w:pStyle w:val="PFNumLevel2"/>
        <w:numPr>
          <w:ilvl w:val="1"/>
          <w:numId w:val="20"/>
        </w:numPr>
        <w:tabs>
          <w:tab w:val="clear" w:pos="2773"/>
          <w:tab w:val="num" w:pos="924"/>
          <w:tab w:val="left" w:pos="993"/>
        </w:tabs>
        <w:ind w:left="924" w:hanging="924"/>
      </w:pPr>
      <w:r>
        <w:t>If, following the independent medical examination, the Company forms the view that the Employee is unable to perform the inherent requirements of the role then the Company is able to terminate this Agreement without notice.</w:t>
      </w:r>
    </w:p>
    <w:p w14:paraId="3AFBD2ED" w14:textId="77777777" w:rsidR="00325EC3" w:rsidRPr="000401A3" w:rsidRDefault="00325EC3" w:rsidP="00325EC3">
      <w:pPr>
        <w:pStyle w:val="Heading2"/>
        <w:numPr>
          <w:ilvl w:val="0"/>
          <w:numId w:val="16"/>
        </w:numPr>
        <w:ind w:left="992" w:hanging="992"/>
      </w:pPr>
      <w:bookmarkStart w:id="21" w:name="_Toc303783032"/>
      <w:bookmarkStart w:id="22" w:name="_Toc329258112"/>
      <w:r w:rsidRPr="000401A3">
        <w:t>Employment</w:t>
      </w:r>
      <w:bookmarkEnd w:id="21"/>
      <w:bookmarkEnd w:id="22"/>
    </w:p>
    <w:p w14:paraId="3AFBD2EE" w14:textId="77777777" w:rsidR="00325EC3" w:rsidRDefault="00325EC3" w:rsidP="00325EC3">
      <w:pPr>
        <w:pStyle w:val="Heading3"/>
      </w:pPr>
      <w:bookmarkStart w:id="23" w:name="_Toc303783033"/>
      <w:r w:rsidRPr="000401A3">
        <w:t>Term</w:t>
      </w:r>
      <w:bookmarkEnd w:id="23"/>
    </w:p>
    <w:p w14:paraId="3AFBD2EF" w14:textId="77777777" w:rsidR="00325EC3" w:rsidRPr="00412F8C" w:rsidRDefault="00325EC3" w:rsidP="00325EC3">
      <w:pPr>
        <w:pStyle w:val="ListParagraph"/>
        <w:numPr>
          <w:ilvl w:val="0"/>
          <w:numId w:val="20"/>
        </w:numPr>
        <w:tabs>
          <w:tab w:val="left" w:pos="993"/>
          <w:tab w:val="left" w:pos="3697"/>
          <w:tab w:val="left" w:pos="4621"/>
          <w:tab w:val="left" w:pos="5545"/>
          <w:tab w:val="left" w:pos="6469"/>
          <w:tab w:val="left" w:pos="7394"/>
          <w:tab w:val="left" w:pos="8318"/>
          <w:tab w:val="right" w:pos="8930"/>
        </w:tabs>
        <w:spacing w:line="276" w:lineRule="auto"/>
        <w:rPr>
          <w:vanish/>
          <w:color w:val="FFFFFF"/>
          <w:sz w:val="12"/>
        </w:rPr>
      </w:pPr>
    </w:p>
    <w:p w14:paraId="3AFBD2F0" w14:textId="77777777" w:rsidR="00325EC3" w:rsidRPr="00A91160" w:rsidRDefault="00325EC3" w:rsidP="00325EC3">
      <w:pPr>
        <w:pStyle w:val="PFNumLevel2"/>
        <w:numPr>
          <w:ilvl w:val="1"/>
          <w:numId w:val="20"/>
        </w:numPr>
        <w:tabs>
          <w:tab w:val="clear" w:pos="2773"/>
          <w:tab w:val="num" w:pos="924"/>
          <w:tab w:val="left" w:pos="993"/>
        </w:tabs>
        <w:ind w:left="924" w:hanging="924"/>
      </w:pPr>
      <w:r w:rsidRPr="000401A3">
        <w:t xml:space="preserve">The </w:t>
      </w:r>
      <w:r>
        <w:t>Employee</w:t>
      </w:r>
      <w:r w:rsidRPr="000401A3">
        <w:t>'s employmen</w:t>
      </w:r>
      <w:r>
        <w:t>t will be for an agreed ...........</w:t>
      </w:r>
      <w:r w:rsidRPr="00874EC4">
        <w:rPr>
          <w:color w:val="FF0000"/>
        </w:rPr>
        <w:t xml:space="preserve">months/year - period from .......to ............. OPTION....The Employee’s employment commences on the Date of Commencement and continues </w:t>
      </w:r>
      <w:r w:rsidRPr="00A91160">
        <w:t xml:space="preserve">unless terminated by either party pursuant to clause </w:t>
      </w:r>
      <w:r>
        <w:t>12</w:t>
      </w:r>
      <w:r w:rsidRPr="00A91160">
        <w:t xml:space="preserve"> of this Agreement.</w:t>
      </w:r>
    </w:p>
    <w:p w14:paraId="3AFBD2F1" w14:textId="77777777" w:rsidR="00325EC3" w:rsidRDefault="00325EC3" w:rsidP="00325EC3">
      <w:pPr>
        <w:pStyle w:val="PFNumLevel2"/>
        <w:numPr>
          <w:ilvl w:val="1"/>
          <w:numId w:val="20"/>
        </w:numPr>
        <w:tabs>
          <w:tab w:val="clear" w:pos="2773"/>
          <w:tab w:val="num" w:pos="924"/>
          <w:tab w:val="left" w:pos="993"/>
        </w:tabs>
        <w:ind w:left="924" w:hanging="924"/>
      </w:pPr>
      <w:r w:rsidRPr="00A91160">
        <w:t xml:space="preserve">The </w:t>
      </w:r>
      <w:r>
        <w:t>Employee</w:t>
      </w:r>
      <w:r w:rsidRPr="00A91160">
        <w:t xml:space="preserve"> is not guaranteed employment with the Company after </w:t>
      </w:r>
      <w:r>
        <w:t>the finish of any fixed term</w:t>
      </w:r>
      <w:r w:rsidRPr="00325EC3">
        <w:t>.</w:t>
      </w:r>
      <w:r w:rsidRPr="00A91160">
        <w:t xml:space="preserve">  The </w:t>
      </w:r>
      <w:r>
        <w:t>Employee</w:t>
      </w:r>
      <w:r w:rsidRPr="00A91160">
        <w:t xml:space="preserve">'s period of employment with the Company can only be extended if the Company agrees in writing.  If the period of the </w:t>
      </w:r>
      <w:r>
        <w:t>Employee</w:t>
      </w:r>
      <w:r w:rsidRPr="00A91160">
        <w:t xml:space="preserve">'s employment is not to be extended, or agreement on terms and conditions of your employment for the period </w:t>
      </w:r>
      <w:r w:rsidRPr="00874EC4">
        <w:rPr>
          <w:color w:val="FF0000"/>
        </w:rPr>
        <w:t xml:space="preserve">after the fixed term finishes </w:t>
      </w:r>
      <w:r w:rsidRPr="00A91160">
        <w:t xml:space="preserve">cannot be reached, the </w:t>
      </w:r>
      <w:r>
        <w:t>Employee</w:t>
      </w:r>
      <w:r w:rsidRPr="00A91160">
        <w:t xml:space="preserve">'s employment will end on </w:t>
      </w:r>
      <w:r>
        <w:t>the date specified in this Agreement</w:t>
      </w:r>
      <w:r w:rsidRPr="00325EC3">
        <w:t>.  The Employee</w:t>
      </w:r>
      <w:r w:rsidRPr="00A91160">
        <w:t xml:space="preserve"> will not be entitled to any further payment if this occurs, other than entitlements accrued to that date.</w:t>
      </w:r>
    </w:p>
    <w:p w14:paraId="3AFBD2F2" w14:textId="77777777" w:rsidR="00325EC3" w:rsidRPr="000401A3" w:rsidRDefault="00325EC3" w:rsidP="00325EC3">
      <w:pPr>
        <w:pStyle w:val="Heading3"/>
      </w:pPr>
      <w:bookmarkStart w:id="24" w:name="_Toc303783034"/>
      <w:r w:rsidRPr="000401A3">
        <w:t>Position and Title</w:t>
      </w:r>
      <w:bookmarkEnd w:id="24"/>
    </w:p>
    <w:p w14:paraId="3AFBD2F3" w14:textId="77777777" w:rsidR="00325EC3" w:rsidRPr="000401A3" w:rsidRDefault="00325EC3" w:rsidP="00325EC3">
      <w:pPr>
        <w:pStyle w:val="PFNumLevel2"/>
        <w:numPr>
          <w:ilvl w:val="1"/>
          <w:numId w:val="20"/>
        </w:numPr>
        <w:tabs>
          <w:tab w:val="clear" w:pos="2773"/>
          <w:tab w:val="num" w:pos="924"/>
          <w:tab w:val="left" w:pos="993"/>
        </w:tabs>
        <w:ind w:left="924" w:hanging="924"/>
      </w:pPr>
      <w:r w:rsidRPr="000401A3">
        <w:t xml:space="preserve">The </w:t>
      </w:r>
      <w:r>
        <w:t>Employee</w:t>
      </w:r>
      <w:r w:rsidRPr="000401A3">
        <w:t xml:space="preserve"> is employed as </w:t>
      </w:r>
      <w:r>
        <w:t>the</w:t>
      </w:r>
      <w:r w:rsidRPr="00325EC3">
        <w:t xml:space="preserve"> </w:t>
      </w:r>
      <w:r w:rsidRPr="00874EC4">
        <w:rPr>
          <w:color w:val="FF0000"/>
        </w:rPr>
        <w:t>[Employee position and title].</w:t>
      </w:r>
      <w:r w:rsidRPr="00325EC3">
        <w:t xml:space="preserve">  </w:t>
      </w:r>
      <w:r>
        <w:t xml:space="preserve">The Employee must perform the duties set out in the </w:t>
      </w:r>
      <w:r w:rsidRPr="000401A3">
        <w:t xml:space="preserve">job description </w:t>
      </w:r>
      <w:r>
        <w:t>for the position at</w:t>
      </w:r>
      <w:r w:rsidRPr="000401A3">
        <w:t xml:space="preserve"> </w:t>
      </w:r>
      <w:r w:rsidR="00187D94">
        <w:fldChar w:fldCharType="begin"/>
      </w:r>
      <w:r w:rsidR="00187D94">
        <w:instrText xml:space="preserve"> REF _Ref188255267 \h  \* MERGEFORMAT </w:instrText>
      </w:r>
      <w:r w:rsidR="00187D94">
        <w:fldChar w:fldCharType="separate"/>
      </w:r>
      <w:r w:rsidR="00D83101" w:rsidRPr="000401A3">
        <w:t>Schedule</w:t>
      </w:r>
      <w:r w:rsidR="00D83101">
        <w:t xml:space="preserve"> 1</w:t>
      </w:r>
      <w:r w:rsidR="00187D94">
        <w:fldChar w:fldCharType="end"/>
      </w:r>
      <w:r w:rsidRPr="000401A3">
        <w:t xml:space="preserve"> of this Agreement.</w:t>
      </w:r>
    </w:p>
    <w:p w14:paraId="3AFBD2F4" w14:textId="77777777" w:rsidR="00325EC3" w:rsidRPr="000401A3" w:rsidRDefault="00325EC3" w:rsidP="00325EC3">
      <w:pPr>
        <w:pStyle w:val="PFNumLevel2"/>
        <w:numPr>
          <w:ilvl w:val="1"/>
          <w:numId w:val="20"/>
        </w:numPr>
        <w:tabs>
          <w:tab w:val="clear" w:pos="2773"/>
          <w:tab w:val="num" w:pos="924"/>
          <w:tab w:val="left" w:pos="993"/>
        </w:tabs>
        <w:ind w:left="924" w:hanging="924"/>
      </w:pPr>
      <w:r>
        <w:t>In addition, t</w:t>
      </w:r>
      <w:r w:rsidRPr="000401A3">
        <w:t xml:space="preserve">he </w:t>
      </w:r>
      <w:r>
        <w:t>Employee</w:t>
      </w:r>
      <w:r w:rsidRPr="000401A3">
        <w:t xml:space="preserve"> may be required to perform other tasks, which are not included in the </w:t>
      </w:r>
      <w:r>
        <w:t>Employee</w:t>
      </w:r>
      <w:r w:rsidRPr="000401A3">
        <w:t>'s job description</w:t>
      </w:r>
      <w:r>
        <w:t xml:space="preserve"> and which she/he is capable of performing.</w:t>
      </w:r>
      <w:r w:rsidRPr="000401A3">
        <w:t xml:space="preserve"> </w:t>
      </w:r>
    </w:p>
    <w:p w14:paraId="3AFBD2F5" w14:textId="77777777" w:rsidR="00325EC3" w:rsidRDefault="00325EC3" w:rsidP="00325EC3">
      <w:pPr>
        <w:pStyle w:val="PFNumLevel2"/>
        <w:numPr>
          <w:ilvl w:val="1"/>
          <w:numId w:val="20"/>
        </w:numPr>
        <w:tabs>
          <w:tab w:val="clear" w:pos="2773"/>
          <w:tab w:val="num" w:pos="924"/>
          <w:tab w:val="left" w:pos="993"/>
        </w:tabs>
        <w:ind w:left="924" w:hanging="924"/>
      </w:pPr>
      <w:r>
        <w:t>If the Employee's position, duties or reporting structure change, all other provisions of this Agreement will continue to apply to the Employee's employment unless she/he and the Company enter into a new written agreement or vary this Agreement in writing.</w:t>
      </w:r>
    </w:p>
    <w:p w14:paraId="3AFBD2F6" w14:textId="77777777" w:rsidR="00325EC3" w:rsidRPr="000401A3" w:rsidRDefault="00325EC3" w:rsidP="00325EC3">
      <w:pPr>
        <w:pStyle w:val="Heading3"/>
      </w:pPr>
      <w:bookmarkStart w:id="25" w:name="_Toc303783035"/>
      <w:r>
        <w:t>Location</w:t>
      </w:r>
      <w:bookmarkEnd w:id="25"/>
    </w:p>
    <w:p w14:paraId="3AFBD2F7" w14:textId="77777777" w:rsidR="00325EC3" w:rsidRDefault="00325EC3" w:rsidP="00325EC3">
      <w:pPr>
        <w:pStyle w:val="PFNumLevel2"/>
        <w:numPr>
          <w:ilvl w:val="1"/>
          <w:numId w:val="20"/>
        </w:numPr>
        <w:tabs>
          <w:tab w:val="clear" w:pos="2773"/>
          <w:tab w:val="num" w:pos="924"/>
          <w:tab w:val="left" w:pos="993"/>
        </w:tabs>
        <w:ind w:left="924" w:hanging="924"/>
      </w:pPr>
      <w:r>
        <w:t xml:space="preserve">You shall work at an office based at </w:t>
      </w:r>
      <w:r w:rsidRPr="00874EC4">
        <w:rPr>
          <w:color w:val="FF0000"/>
        </w:rPr>
        <w:t>[address]</w:t>
      </w:r>
      <w:r>
        <w:t xml:space="preserve">, but you acknowledge that such work may be required to be undertaken as </w:t>
      </w:r>
      <w:r w:rsidRPr="00874EC4">
        <w:rPr>
          <w:color w:val="FF0000"/>
        </w:rPr>
        <w:t>field duties and / or work at other locations</w:t>
      </w:r>
      <w:r>
        <w:t xml:space="preserve"> as a requirement of the position. These locations may include in any part of </w:t>
      </w:r>
      <w:r w:rsidRPr="00874EC4">
        <w:rPr>
          <w:color w:val="FF0000"/>
        </w:rPr>
        <w:t>[state]</w:t>
      </w:r>
      <w:r>
        <w:t xml:space="preserve"> in which case the Employee acknowledges that her/his place of work may vary from time to time.  The Employee may also be required to travel within the State or interstate to perform the Employee's duties.</w:t>
      </w:r>
    </w:p>
    <w:p w14:paraId="3AFBD2F8" w14:textId="77777777" w:rsidR="00325EC3" w:rsidRDefault="00325EC3" w:rsidP="00325EC3">
      <w:pPr>
        <w:pStyle w:val="Heading3"/>
      </w:pPr>
      <w:bookmarkStart w:id="26" w:name="_Toc303783036"/>
      <w:r>
        <w:t>Probation</w:t>
      </w:r>
      <w:bookmarkEnd w:id="26"/>
    </w:p>
    <w:p w14:paraId="3AFBD2F9" w14:textId="77777777" w:rsidR="00325EC3" w:rsidRDefault="00325EC3" w:rsidP="00325EC3">
      <w:pPr>
        <w:pStyle w:val="PFNumLevel2"/>
        <w:numPr>
          <w:ilvl w:val="1"/>
          <w:numId w:val="20"/>
        </w:numPr>
        <w:tabs>
          <w:tab w:val="clear" w:pos="2773"/>
          <w:tab w:val="num" w:pos="924"/>
          <w:tab w:val="left" w:pos="993"/>
        </w:tabs>
        <w:ind w:left="924" w:hanging="924"/>
      </w:pPr>
      <w:r>
        <w:t xml:space="preserve">The Employee will be employed on probation for the first </w:t>
      </w:r>
      <w:r w:rsidRPr="00325EC3">
        <w:t>–</w:t>
      </w:r>
      <w:r w:rsidRPr="00874EC4">
        <w:rPr>
          <w:color w:val="FF0000"/>
        </w:rPr>
        <w:t>six (6)</w:t>
      </w:r>
      <w:r>
        <w:t xml:space="preserve"> months of her/his employment.</w:t>
      </w:r>
    </w:p>
    <w:p w14:paraId="3AFBD2FA" w14:textId="77777777" w:rsidR="00325EC3" w:rsidRPr="00DE1CA2" w:rsidRDefault="00325EC3" w:rsidP="00325EC3">
      <w:pPr>
        <w:pStyle w:val="PFNumLevel2"/>
        <w:numPr>
          <w:ilvl w:val="1"/>
          <w:numId w:val="20"/>
        </w:numPr>
        <w:tabs>
          <w:tab w:val="clear" w:pos="2773"/>
          <w:tab w:val="num" w:pos="924"/>
          <w:tab w:val="left" w:pos="993"/>
        </w:tabs>
        <w:ind w:left="924" w:hanging="924"/>
      </w:pPr>
      <w:r>
        <w:t xml:space="preserve">The Employee or the Company may end the employment during the first six </w:t>
      </w:r>
      <w:r w:rsidRPr="00874EC4">
        <w:rPr>
          <w:color w:val="FF0000"/>
        </w:rPr>
        <w:t>(6)</w:t>
      </w:r>
      <w:r>
        <w:t xml:space="preserve"> months of the Employee's employment by giving </w:t>
      </w:r>
      <w:r w:rsidRPr="00874EC4">
        <w:rPr>
          <w:color w:val="FF0000"/>
        </w:rPr>
        <w:t>two (2)</w:t>
      </w:r>
      <w:r>
        <w:t xml:space="preserve"> weeks’ written notice to the other party.  If the Company ends the Employee's employment during this period, it may elect to make payment in lieu of all or part of the </w:t>
      </w:r>
      <w:r w:rsidRPr="00874EC4">
        <w:rPr>
          <w:color w:val="FF0000"/>
        </w:rPr>
        <w:t>two (2)</w:t>
      </w:r>
      <w:r>
        <w:t xml:space="preserve"> weeks’ notice period.</w:t>
      </w:r>
    </w:p>
    <w:p w14:paraId="3AFBD2FB" w14:textId="77777777" w:rsidR="00885404" w:rsidRPr="000401A3" w:rsidRDefault="00885404" w:rsidP="00885404">
      <w:pPr>
        <w:pStyle w:val="Heading2"/>
        <w:numPr>
          <w:ilvl w:val="0"/>
          <w:numId w:val="16"/>
        </w:numPr>
        <w:ind w:left="992" w:hanging="992"/>
      </w:pPr>
      <w:bookmarkStart w:id="27" w:name="_Ref199757643"/>
      <w:bookmarkStart w:id="28" w:name="_Toc303783037"/>
      <w:bookmarkStart w:id="29" w:name="_Toc329258113"/>
      <w:r w:rsidRPr="000401A3">
        <w:t>Duties</w:t>
      </w:r>
      <w:bookmarkEnd w:id="27"/>
      <w:bookmarkEnd w:id="28"/>
      <w:bookmarkEnd w:id="29"/>
    </w:p>
    <w:p w14:paraId="3AFBD2FC" w14:textId="77777777" w:rsidR="00885404" w:rsidRPr="00412F8C" w:rsidRDefault="00885404" w:rsidP="00885404">
      <w:pPr>
        <w:pStyle w:val="ListParagraph"/>
        <w:numPr>
          <w:ilvl w:val="0"/>
          <w:numId w:val="20"/>
        </w:numPr>
        <w:tabs>
          <w:tab w:val="left" w:pos="993"/>
          <w:tab w:val="left" w:pos="3697"/>
          <w:tab w:val="left" w:pos="4621"/>
          <w:tab w:val="left" w:pos="5545"/>
          <w:tab w:val="left" w:pos="6469"/>
          <w:tab w:val="left" w:pos="7394"/>
          <w:tab w:val="left" w:pos="8318"/>
          <w:tab w:val="right" w:pos="8930"/>
        </w:tabs>
        <w:spacing w:line="276" w:lineRule="auto"/>
        <w:rPr>
          <w:vanish/>
          <w:color w:val="FFFFFF"/>
          <w:sz w:val="12"/>
        </w:rPr>
      </w:pPr>
    </w:p>
    <w:p w14:paraId="3AFBD2FD" w14:textId="77777777" w:rsidR="00885404" w:rsidRPr="000401A3" w:rsidRDefault="00885404" w:rsidP="00885404">
      <w:pPr>
        <w:pStyle w:val="PFNumLevel2"/>
        <w:numPr>
          <w:ilvl w:val="1"/>
          <w:numId w:val="20"/>
        </w:numPr>
        <w:tabs>
          <w:tab w:val="clear" w:pos="2773"/>
          <w:tab w:val="num" w:pos="924"/>
          <w:tab w:val="left" w:pos="993"/>
        </w:tabs>
        <w:ind w:left="924" w:hanging="924"/>
      </w:pPr>
      <w:r w:rsidRPr="000401A3">
        <w:t xml:space="preserve">The </w:t>
      </w:r>
      <w:r>
        <w:t>Employee</w:t>
      </w:r>
      <w:r w:rsidRPr="000401A3">
        <w:t xml:space="preserve"> shall faithfully and diligently and with reasonable care perform the duties, and exercise the powers, which from time to time may be assigned to the </w:t>
      </w:r>
      <w:r>
        <w:t>Employee</w:t>
      </w:r>
      <w:r w:rsidRPr="000401A3">
        <w:t xml:space="preserve"> by the Company.</w:t>
      </w:r>
      <w:r>
        <w:t xml:space="preserve"> The duties of the position are set out in </w:t>
      </w:r>
      <w:r w:rsidRPr="00874EC4">
        <w:rPr>
          <w:color w:val="FF0000"/>
        </w:rPr>
        <w:t>Schedule 1</w:t>
      </w:r>
      <w:r>
        <w:t>.</w:t>
      </w:r>
      <w:r w:rsidRPr="000401A3">
        <w:t xml:space="preserve"> </w:t>
      </w:r>
    </w:p>
    <w:p w14:paraId="3AFBD2FE" w14:textId="77777777" w:rsidR="00885404" w:rsidRPr="000401A3" w:rsidRDefault="00885404" w:rsidP="00885404">
      <w:pPr>
        <w:pStyle w:val="PFNumLevel2"/>
        <w:numPr>
          <w:ilvl w:val="1"/>
          <w:numId w:val="20"/>
        </w:numPr>
        <w:tabs>
          <w:tab w:val="clear" w:pos="2773"/>
          <w:tab w:val="num" w:pos="924"/>
          <w:tab w:val="left" w:pos="993"/>
        </w:tabs>
        <w:ind w:left="924" w:hanging="924"/>
      </w:pPr>
      <w:r w:rsidRPr="000401A3">
        <w:t xml:space="preserve">The </w:t>
      </w:r>
      <w:r>
        <w:t>Employee</w:t>
      </w:r>
      <w:r w:rsidRPr="000401A3">
        <w:t xml:space="preserve"> shall devote </w:t>
      </w:r>
      <w:r>
        <w:t>her/</w:t>
      </w:r>
      <w:r w:rsidRPr="000401A3">
        <w:t xml:space="preserve">his time, ability and attention to </w:t>
      </w:r>
      <w:r>
        <w:t>her/</w:t>
      </w:r>
      <w:r w:rsidRPr="000401A3">
        <w:t>his duties under this Agreement.</w:t>
      </w:r>
    </w:p>
    <w:p w14:paraId="3AFBD2FF" w14:textId="77777777" w:rsidR="00885404" w:rsidRPr="000401A3" w:rsidRDefault="00885404" w:rsidP="00885404">
      <w:pPr>
        <w:pStyle w:val="PFNumLevel2"/>
        <w:numPr>
          <w:ilvl w:val="1"/>
          <w:numId w:val="20"/>
        </w:numPr>
        <w:tabs>
          <w:tab w:val="clear" w:pos="2773"/>
          <w:tab w:val="num" w:pos="924"/>
          <w:tab w:val="left" w:pos="993"/>
        </w:tabs>
        <w:ind w:left="924" w:hanging="924"/>
      </w:pPr>
      <w:r w:rsidRPr="000401A3">
        <w:t xml:space="preserve">The </w:t>
      </w:r>
      <w:r>
        <w:t>Employee</w:t>
      </w:r>
      <w:r w:rsidRPr="000401A3">
        <w:t xml:space="preserve"> shall use </w:t>
      </w:r>
      <w:r>
        <w:t>her/</w:t>
      </w:r>
      <w:r w:rsidRPr="000401A3">
        <w:t>his best endeavours to promote the intere</w:t>
      </w:r>
      <w:r>
        <w:t>sts of the Company</w:t>
      </w:r>
      <w:r w:rsidRPr="000401A3">
        <w:t xml:space="preserve">. The </w:t>
      </w:r>
      <w:r>
        <w:t>Employee</w:t>
      </w:r>
      <w:r w:rsidRPr="000401A3">
        <w:t xml:space="preserve"> shall not knowingly do, or willingly permit to be done, anything to the prejudice, loss or injury of the Company</w:t>
      </w:r>
      <w:r w:rsidRPr="004774A1">
        <w:t>.</w:t>
      </w:r>
    </w:p>
    <w:p w14:paraId="3AFBD300" w14:textId="77777777" w:rsidR="00885404" w:rsidRPr="000401A3" w:rsidRDefault="00885404" w:rsidP="00885404">
      <w:pPr>
        <w:pStyle w:val="PFNumLevel2"/>
        <w:numPr>
          <w:ilvl w:val="1"/>
          <w:numId w:val="20"/>
        </w:numPr>
        <w:tabs>
          <w:tab w:val="clear" w:pos="2773"/>
          <w:tab w:val="num" w:pos="924"/>
          <w:tab w:val="left" w:pos="993"/>
        </w:tabs>
        <w:ind w:left="924" w:hanging="924"/>
      </w:pPr>
      <w:r w:rsidRPr="000401A3">
        <w:t xml:space="preserve">The obligations and duties owed by the </w:t>
      </w:r>
      <w:r>
        <w:t>Employee</w:t>
      </w:r>
      <w:r w:rsidRPr="000401A3">
        <w:t xml:space="preserve"> to the Company under the terms of this Agreement are intended to be continuing and shall be owed by the </w:t>
      </w:r>
      <w:r>
        <w:t>Employee</w:t>
      </w:r>
      <w:r w:rsidRPr="000401A3">
        <w:t xml:space="preserve"> to </w:t>
      </w:r>
      <w:r>
        <w:t>the Company</w:t>
      </w:r>
      <w:r w:rsidRPr="000401A3">
        <w:t>.</w:t>
      </w:r>
    </w:p>
    <w:p w14:paraId="3AFBD301" w14:textId="77777777" w:rsidR="00885404" w:rsidRPr="000401A3" w:rsidRDefault="00885404" w:rsidP="00885404">
      <w:pPr>
        <w:pStyle w:val="PFNumLevel2"/>
        <w:numPr>
          <w:ilvl w:val="1"/>
          <w:numId w:val="20"/>
        </w:numPr>
        <w:tabs>
          <w:tab w:val="clear" w:pos="2773"/>
          <w:tab w:val="num" w:pos="924"/>
          <w:tab w:val="left" w:pos="993"/>
        </w:tabs>
        <w:ind w:left="924" w:hanging="924"/>
      </w:pPr>
      <w:r w:rsidRPr="000401A3">
        <w:t xml:space="preserve">The </w:t>
      </w:r>
      <w:r>
        <w:t>Employee</w:t>
      </w:r>
      <w:r w:rsidRPr="000401A3">
        <w:t xml:space="preserve"> must not undertake any appointment or position (including directorship) or work or advise or provide services to, or be engaged, or associated with any business or activity that:</w:t>
      </w:r>
    </w:p>
    <w:p w14:paraId="3AFBD302" w14:textId="77777777" w:rsidR="00885404" w:rsidRPr="000401A3" w:rsidRDefault="00885404" w:rsidP="006229CF">
      <w:pPr>
        <w:pStyle w:val="PFNumLevel2"/>
        <w:numPr>
          <w:ilvl w:val="2"/>
          <w:numId w:val="20"/>
        </w:numPr>
        <w:tabs>
          <w:tab w:val="clear" w:pos="2773"/>
          <w:tab w:val="clear" w:pos="3697"/>
          <w:tab w:val="left" w:pos="993"/>
          <w:tab w:val="left" w:pos="1843"/>
        </w:tabs>
        <w:ind w:left="1701" w:hanging="788"/>
      </w:pPr>
      <w:r w:rsidRPr="000401A3">
        <w:t xml:space="preserve">results in the business or activity competing with the </w:t>
      </w:r>
      <w:r>
        <w:t>Company</w:t>
      </w:r>
      <w:r w:rsidRPr="000401A3">
        <w:t>;</w:t>
      </w:r>
    </w:p>
    <w:p w14:paraId="3AFBD303" w14:textId="77777777" w:rsidR="00885404" w:rsidRPr="000401A3" w:rsidRDefault="00885404" w:rsidP="006229CF">
      <w:pPr>
        <w:pStyle w:val="PFNumLevel2"/>
        <w:numPr>
          <w:ilvl w:val="2"/>
          <w:numId w:val="20"/>
        </w:numPr>
        <w:tabs>
          <w:tab w:val="clear" w:pos="2773"/>
          <w:tab w:val="clear" w:pos="3697"/>
          <w:tab w:val="left" w:pos="993"/>
          <w:tab w:val="left" w:pos="1843"/>
        </w:tabs>
        <w:ind w:left="1701" w:hanging="788"/>
      </w:pPr>
      <w:r w:rsidRPr="000401A3">
        <w:t xml:space="preserve">adversely affects the </w:t>
      </w:r>
      <w:r>
        <w:t>Company's</w:t>
      </w:r>
      <w:r w:rsidRPr="000401A3">
        <w:t xml:space="preserve"> or its reputation; or</w:t>
      </w:r>
    </w:p>
    <w:p w14:paraId="3AFBD304" w14:textId="77777777" w:rsidR="00885404" w:rsidRPr="000401A3" w:rsidRDefault="00885404" w:rsidP="006229CF">
      <w:pPr>
        <w:pStyle w:val="PFNumLevel2"/>
        <w:numPr>
          <w:ilvl w:val="2"/>
          <w:numId w:val="20"/>
        </w:numPr>
        <w:tabs>
          <w:tab w:val="clear" w:pos="2773"/>
          <w:tab w:val="clear" w:pos="3697"/>
          <w:tab w:val="left" w:pos="993"/>
          <w:tab w:val="left" w:pos="1843"/>
        </w:tabs>
        <w:ind w:left="1701" w:hanging="788"/>
      </w:pPr>
      <w:r w:rsidRPr="000401A3">
        <w:t xml:space="preserve">hinders the </w:t>
      </w:r>
      <w:r>
        <w:t>Employee</w:t>
      </w:r>
      <w:r w:rsidRPr="000401A3">
        <w:t xml:space="preserve">’s performance of </w:t>
      </w:r>
      <w:r>
        <w:t>her/</w:t>
      </w:r>
      <w:r w:rsidRPr="000401A3">
        <w:t>his duties.</w:t>
      </w:r>
    </w:p>
    <w:p w14:paraId="3AFBD305" w14:textId="77777777" w:rsidR="00885404" w:rsidRDefault="00885404" w:rsidP="00885404">
      <w:pPr>
        <w:pStyle w:val="PFNumLevel2"/>
        <w:numPr>
          <w:ilvl w:val="1"/>
          <w:numId w:val="20"/>
        </w:numPr>
        <w:tabs>
          <w:tab w:val="clear" w:pos="2773"/>
          <w:tab w:val="num" w:pos="924"/>
          <w:tab w:val="left" w:pos="993"/>
        </w:tabs>
        <w:ind w:left="924" w:hanging="924"/>
      </w:pPr>
      <w:r w:rsidRPr="000401A3">
        <w:t xml:space="preserve">The </w:t>
      </w:r>
      <w:r>
        <w:t>Employee</w:t>
      </w:r>
      <w:r w:rsidRPr="000401A3">
        <w:t xml:space="preserve"> must not, other than as set out in this Agreement, accept any payment or other benefit from any person as an inducement or reward for any act or omission in connection with the business and affairs of the </w:t>
      </w:r>
      <w:r>
        <w:t xml:space="preserve">Company </w:t>
      </w:r>
      <w:r w:rsidRPr="000401A3">
        <w:t xml:space="preserve">or the duties assigned to the </w:t>
      </w:r>
      <w:r>
        <w:t>Employee</w:t>
      </w:r>
      <w:r w:rsidRPr="000401A3">
        <w:t xml:space="preserve"> by the Company from time to time.</w:t>
      </w:r>
    </w:p>
    <w:p w14:paraId="3AFBD306" w14:textId="77777777" w:rsidR="006229CF" w:rsidRPr="000401A3" w:rsidRDefault="006229CF" w:rsidP="006229CF">
      <w:pPr>
        <w:pStyle w:val="PFNumLevel2"/>
        <w:numPr>
          <w:ilvl w:val="1"/>
          <w:numId w:val="20"/>
        </w:numPr>
        <w:tabs>
          <w:tab w:val="clear" w:pos="2773"/>
          <w:tab w:val="num" w:pos="924"/>
          <w:tab w:val="left" w:pos="993"/>
        </w:tabs>
        <w:ind w:left="924" w:hanging="924"/>
      </w:pPr>
      <w:r>
        <w:t xml:space="preserve">In order to enhance the Employee's performance or career, the Company may require the Employee to attend training. </w:t>
      </w:r>
    </w:p>
    <w:p w14:paraId="3AFBD307" w14:textId="77777777" w:rsidR="006229CF" w:rsidRDefault="006229CF" w:rsidP="006229CF">
      <w:pPr>
        <w:pStyle w:val="Heading2"/>
        <w:numPr>
          <w:ilvl w:val="0"/>
          <w:numId w:val="16"/>
        </w:numPr>
        <w:ind w:left="992" w:hanging="992"/>
      </w:pPr>
      <w:bookmarkStart w:id="30" w:name="_Toc303783038"/>
      <w:bookmarkStart w:id="31" w:name="_Toc329258114"/>
      <w:r w:rsidRPr="000401A3">
        <w:t>Reporting</w:t>
      </w:r>
      <w:bookmarkEnd w:id="30"/>
      <w:bookmarkEnd w:id="31"/>
    </w:p>
    <w:p w14:paraId="3AFBD308" w14:textId="77777777" w:rsidR="006229CF" w:rsidRPr="00412F8C" w:rsidRDefault="006229CF" w:rsidP="006229CF">
      <w:pPr>
        <w:pStyle w:val="ListParagraph"/>
        <w:numPr>
          <w:ilvl w:val="0"/>
          <w:numId w:val="20"/>
        </w:numPr>
        <w:tabs>
          <w:tab w:val="left" w:pos="993"/>
          <w:tab w:val="left" w:pos="3697"/>
          <w:tab w:val="left" w:pos="4621"/>
          <w:tab w:val="left" w:pos="5545"/>
          <w:tab w:val="left" w:pos="6469"/>
          <w:tab w:val="left" w:pos="7394"/>
          <w:tab w:val="left" w:pos="8318"/>
          <w:tab w:val="right" w:pos="8930"/>
        </w:tabs>
        <w:spacing w:line="276" w:lineRule="auto"/>
        <w:rPr>
          <w:vanish/>
          <w:color w:val="FFFFFF"/>
          <w:sz w:val="12"/>
        </w:rPr>
      </w:pPr>
    </w:p>
    <w:p w14:paraId="3AFBD309" w14:textId="77777777" w:rsidR="006229CF" w:rsidRDefault="006229CF" w:rsidP="006229CF">
      <w:pPr>
        <w:pStyle w:val="PFNumLevel2"/>
        <w:numPr>
          <w:ilvl w:val="1"/>
          <w:numId w:val="20"/>
        </w:numPr>
        <w:tabs>
          <w:tab w:val="clear" w:pos="2773"/>
          <w:tab w:val="num" w:pos="924"/>
          <w:tab w:val="left" w:pos="993"/>
        </w:tabs>
        <w:ind w:left="924" w:hanging="924"/>
      </w:pPr>
      <w:r w:rsidRPr="000401A3">
        <w:t xml:space="preserve">The </w:t>
      </w:r>
      <w:r>
        <w:t>Employee</w:t>
      </w:r>
      <w:r w:rsidRPr="000401A3">
        <w:t xml:space="preserve"> shall at all times keep the Company promptly and fully informed (in writing if so requested) of </w:t>
      </w:r>
      <w:r>
        <w:t>her/</w:t>
      </w:r>
      <w:r w:rsidRPr="000401A3">
        <w:t xml:space="preserve">his conduct of the business or affairs of the Company and provide such reports and explanations of the business or affairs of the Company or </w:t>
      </w:r>
      <w:r>
        <w:t>her/</w:t>
      </w:r>
      <w:r w:rsidRPr="000401A3">
        <w:t xml:space="preserve">his conduct as </w:t>
      </w:r>
      <w:r>
        <w:t xml:space="preserve">the Company </w:t>
      </w:r>
      <w:r w:rsidRPr="000401A3">
        <w:t>may require.</w:t>
      </w:r>
    </w:p>
    <w:p w14:paraId="3AFBD30A" w14:textId="77777777" w:rsidR="006229CF" w:rsidRPr="000401A3" w:rsidRDefault="006229CF" w:rsidP="006229CF">
      <w:pPr>
        <w:pStyle w:val="PFNumLevel2"/>
        <w:numPr>
          <w:ilvl w:val="1"/>
          <w:numId w:val="20"/>
        </w:numPr>
        <w:tabs>
          <w:tab w:val="clear" w:pos="2773"/>
          <w:tab w:val="num" w:pos="924"/>
          <w:tab w:val="left" w:pos="993"/>
        </w:tabs>
        <w:ind w:left="924" w:hanging="924"/>
      </w:pPr>
      <w:r w:rsidRPr="00584B9F">
        <w:t xml:space="preserve">A fortnightly </w:t>
      </w:r>
      <w:r>
        <w:t>progress</w:t>
      </w:r>
      <w:r w:rsidRPr="00584B9F">
        <w:t xml:space="preserve"> report is to be prepared using an Activity Report Form and submitted to the </w:t>
      </w:r>
      <w:r w:rsidRPr="006229CF">
        <w:t>[position title]</w:t>
      </w:r>
      <w:r w:rsidRPr="00584B9F">
        <w:t xml:space="preserve"> (or, if unavailable, the </w:t>
      </w:r>
      <w:r w:rsidRPr="00874EC4">
        <w:rPr>
          <w:color w:val="FF0000"/>
        </w:rPr>
        <w:t>[position title]</w:t>
      </w:r>
      <w:r w:rsidRPr="00584B9F">
        <w:t xml:space="preserve">) for the purpose of providing the Chief Executive Officer and </w:t>
      </w:r>
      <w:r w:rsidRPr="00874EC4">
        <w:rPr>
          <w:color w:val="FF0000"/>
        </w:rPr>
        <w:t>[Organisation Name]</w:t>
      </w:r>
      <w:r>
        <w:t xml:space="preserve"> Board</w:t>
      </w:r>
      <w:r w:rsidRPr="00584B9F">
        <w:t xml:space="preserve"> an up-to-date analysis on the progress of all work being done</w:t>
      </w:r>
    </w:p>
    <w:p w14:paraId="3AFBD30B" w14:textId="77777777" w:rsidR="006229CF" w:rsidRPr="000401A3" w:rsidRDefault="006229CF" w:rsidP="006229CF">
      <w:pPr>
        <w:pStyle w:val="Heading2"/>
        <w:numPr>
          <w:ilvl w:val="0"/>
          <w:numId w:val="16"/>
        </w:numPr>
        <w:ind w:left="992" w:hanging="992"/>
      </w:pPr>
      <w:bookmarkStart w:id="32" w:name="_Toc303783039"/>
      <w:bookmarkStart w:id="33" w:name="_Toc329258115"/>
      <w:r w:rsidRPr="000401A3">
        <w:t>Hours of work</w:t>
      </w:r>
      <w:bookmarkEnd w:id="32"/>
      <w:bookmarkEnd w:id="33"/>
    </w:p>
    <w:p w14:paraId="3AFBD30C" w14:textId="77777777" w:rsidR="006229CF" w:rsidRPr="00412F8C" w:rsidRDefault="006229CF" w:rsidP="006229CF">
      <w:pPr>
        <w:pStyle w:val="ListParagraph"/>
        <w:numPr>
          <w:ilvl w:val="0"/>
          <w:numId w:val="20"/>
        </w:numPr>
        <w:tabs>
          <w:tab w:val="left" w:pos="993"/>
          <w:tab w:val="left" w:pos="3697"/>
          <w:tab w:val="left" w:pos="4621"/>
          <w:tab w:val="left" w:pos="5545"/>
          <w:tab w:val="left" w:pos="6469"/>
          <w:tab w:val="left" w:pos="7394"/>
          <w:tab w:val="left" w:pos="8318"/>
          <w:tab w:val="right" w:pos="8930"/>
        </w:tabs>
        <w:spacing w:line="276" w:lineRule="auto"/>
        <w:rPr>
          <w:vanish/>
          <w:color w:val="FFFFFF"/>
          <w:sz w:val="14"/>
        </w:rPr>
      </w:pPr>
    </w:p>
    <w:p w14:paraId="3AFBD30D" w14:textId="4525A1DF" w:rsidR="006229CF" w:rsidRPr="00584B9F" w:rsidRDefault="006229CF" w:rsidP="006229CF">
      <w:pPr>
        <w:pStyle w:val="PFNumLevel2"/>
        <w:numPr>
          <w:ilvl w:val="1"/>
          <w:numId w:val="20"/>
        </w:numPr>
        <w:tabs>
          <w:tab w:val="clear" w:pos="2773"/>
          <w:tab w:val="num" w:pos="924"/>
          <w:tab w:val="left" w:pos="993"/>
        </w:tabs>
        <w:ind w:left="924" w:hanging="924"/>
      </w:pPr>
      <w:r w:rsidRPr="00584B9F">
        <w:t xml:space="preserve">Works hours will generally be flexible and dependent upon the nature of the Project.  However, it is expected that </w:t>
      </w:r>
      <w:r>
        <w:t>t</w:t>
      </w:r>
      <w:r w:rsidRPr="000401A3">
        <w:t xml:space="preserve">he </w:t>
      </w:r>
      <w:r>
        <w:t xml:space="preserve">Employee's hours of work are </w:t>
      </w:r>
      <w:r w:rsidRPr="006229CF">
        <w:t>38</w:t>
      </w:r>
      <w:r>
        <w:t xml:space="preserve"> hours </w:t>
      </w:r>
      <w:r w:rsidRPr="00584B9F">
        <w:t xml:space="preserve">worked per week, averaged over a month plus reasonable additional hours that may be required for the proper performance of duties under this Agreement which includes any work related travel throughout the </w:t>
      </w:r>
      <w:r w:rsidR="00187D94" w:rsidRPr="00874EC4">
        <w:rPr>
          <w:color w:val="FF0000"/>
        </w:rPr>
        <w:t>[</w:t>
      </w:r>
      <w:r w:rsidR="00187D94">
        <w:rPr>
          <w:color w:val="FF0000"/>
        </w:rPr>
        <w:t>state</w:t>
      </w:r>
      <w:r w:rsidR="00187D94" w:rsidRPr="00874EC4">
        <w:rPr>
          <w:color w:val="FF0000"/>
        </w:rPr>
        <w:t>]</w:t>
      </w:r>
      <w:r w:rsidR="00187D94">
        <w:rPr>
          <w:color w:val="FF0000"/>
        </w:rPr>
        <w:t xml:space="preserve"> </w:t>
      </w:r>
      <w:r w:rsidRPr="00584B9F">
        <w:t>and beyond that may be required to be undertaken outside of the ordinary working hours of the office.</w:t>
      </w:r>
    </w:p>
    <w:p w14:paraId="3AFBD30E" w14:textId="77777777" w:rsidR="006229CF" w:rsidRDefault="006229CF" w:rsidP="006229CF">
      <w:pPr>
        <w:pStyle w:val="PFNumLevel2"/>
        <w:numPr>
          <w:ilvl w:val="1"/>
          <w:numId w:val="20"/>
        </w:numPr>
        <w:tabs>
          <w:tab w:val="clear" w:pos="2773"/>
          <w:tab w:val="num" w:pos="924"/>
          <w:tab w:val="left" w:pos="993"/>
        </w:tabs>
        <w:ind w:left="924" w:hanging="924"/>
      </w:pPr>
      <w:r w:rsidRPr="00584B9F">
        <w:t xml:space="preserve">Overtime rates will not apply to this position as it has been factored in to the Total Remuneration Package. Time off in lieu can only be accrued and taken within each calendar month. Time off in lieu needs to be authorised by the </w:t>
      </w:r>
      <w:r>
        <w:t xml:space="preserve">immediate supervising manager.  </w:t>
      </w:r>
    </w:p>
    <w:p w14:paraId="3AFBD30F" w14:textId="77777777" w:rsidR="006229CF" w:rsidRPr="000401A3" w:rsidRDefault="006229CF" w:rsidP="006229CF">
      <w:pPr>
        <w:pStyle w:val="PFNumLevel2"/>
        <w:numPr>
          <w:ilvl w:val="1"/>
          <w:numId w:val="20"/>
        </w:numPr>
        <w:tabs>
          <w:tab w:val="clear" w:pos="2773"/>
          <w:tab w:val="num" w:pos="924"/>
          <w:tab w:val="left" w:pos="993"/>
        </w:tabs>
        <w:ind w:left="924" w:hanging="924"/>
      </w:pPr>
      <w:r>
        <w:t>The Employee</w:t>
      </w:r>
      <w:r w:rsidRPr="000401A3">
        <w:t xml:space="preserve"> will be required to devote the whole of the </w:t>
      </w:r>
      <w:r>
        <w:t>Employee</w:t>
      </w:r>
      <w:r w:rsidRPr="000401A3">
        <w:t xml:space="preserve">'s time during working hours and at such other times as may be necessary to perform the </w:t>
      </w:r>
      <w:r>
        <w:t>Employee</w:t>
      </w:r>
      <w:r w:rsidRPr="000401A3">
        <w:t>'s duties.</w:t>
      </w:r>
    </w:p>
    <w:p w14:paraId="3AFBD310" w14:textId="77777777" w:rsidR="006229CF" w:rsidRDefault="006229CF" w:rsidP="006229CF">
      <w:pPr>
        <w:pStyle w:val="PFNumLevel2"/>
        <w:numPr>
          <w:ilvl w:val="1"/>
          <w:numId w:val="20"/>
        </w:numPr>
        <w:tabs>
          <w:tab w:val="clear" w:pos="2773"/>
          <w:tab w:val="num" w:pos="924"/>
          <w:tab w:val="left" w:pos="993"/>
        </w:tabs>
        <w:ind w:left="924" w:hanging="924"/>
      </w:pPr>
      <w:r>
        <w:t>Because of the nature of the position t</w:t>
      </w:r>
      <w:r w:rsidRPr="000401A3">
        <w:t xml:space="preserve">he </w:t>
      </w:r>
      <w:r>
        <w:t>Employee</w:t>
      </w:r>
      <w:r w:rsidRPr="000401A3">
        <w:t xml:space="preserve"> is required to work </w:t>
      </w:r>
      <w:r>
        <w:t xml:space="preserve">such </w:t>
      </w:r>
      <w:r w:rsidRPr="000401A3">
        <w:t xml:space="preserve">reasonable </w:t>
      </w:r>
      <w:r>
        <w:t xml:space="preserve">additional </w:t>
      </w:r>
      <w:r w:rsidRPr="000401A3">
        <w:t xml:space="preserve">hours to perform work allocated to the </w:t>
      </w:r>
      <w:r>
        <w:t>Employee</w:t>
      </w:r>
      <w:r w:rsidRPr="000401A3">
        <w:t xml:space="preserve"> or as directed by the Company, without the payment of overtime</w:t>
      </w:r>
      <w:r>
        <w:t>. T</w:t>
      </w:r>
      <w:r w:rsidRPr="000401A3">
        <w:t xml:space="preserve">he </w:t>
      </w:r>
      <w:r>
        <w:t>Employee</w:t>
      </w:r>
      <w:r w:rsidRPr="000401A3">
        <w:t xml:space="preserve">'s remuneration </w:t>
      </w:r>
      <w:r>
        <w:t>includes an amount to compensate for this</w:t>
      </w:r>
      <w:r w:rsidRPr="000401A3">
        <w:t>.</w:t>
      </w:r>
    </w:p>
    <w:p w14:paraId="3AFBD311" w14:textId="77777777" w:rsidR="006229CF" w:rsidRDefault="006229CF" w:rsidP="006229CF">
      <w:pPr>
        <w:pStyle w:val="Heading2"/>
        <w:numPr>
          <w:ilvl w:val="0"/>
          <w:numId w:val="16"/>
        </w:numPr>
        <w:ind w:left="992" w:hanging="992"/>
      </w:pPr>
      <w:r>
        <w:br w:type="page"/>
      </w:r>
      <w:bookmarkStart w:id="34" w:name="_Toc303783040"/>
      <w:bookmarkStart w:id="35" w:name="_Toc329258116"/>
      <w:r>
        <w:t>Policies</w:t>
      </w:r>
      <w:bookmarkEnd w:id="34"/>
      <w:bookmarkEnd w:id="35"/>
    </w:p>
    <w:p w14:paraId="3AFBD312" w14:textId="77777777" w:rsidR="006229CF" w:rsidRPr="002C1D18" w:rsidRDefault="006229CF" w:rsidP="006229CF">
      <w:pPr>
        <w:pStyle w:val="PFNumLevel2"/>
        <w:tabs>
          <w:tab w:val="clear" w:pos="924"/>
        </w:tabs>
        <w:ind w:left="0" w:firstLine="0"/>
      </w:pPr>
      <w:r>
        <w:t>The Company has various policies which apply to the Employees' employment.  The Employee must familiarise himself with these policies.  The policies form part of the Employee's employment contract and may be changed by the Company from time to time but do not create any binding obligations upon the Company which are legally enforceable.</w:t>
      </w:r>
    </w:p>
    <w:p w14:paraId="3AFBD313" w14:textId="77777777" w:rsidR="006229CF" w:rsidRPr="000401A3" w:rsidRDefault="006229CF" w:rsidP="006229CF">
      <w:pPr>
        <w:pStyle w:val="Heading2"/>
        <w:numPr>
          <w:ilvl w:val="0"/>
          <w:numId w:val="16"/>
        </w:numPr>
        <w:ind w:left="992" w:hanging="992"/>
      </w:pPr>
      <w:bookmarkStart w:id="36" w:name="_Toc303783041"/>
      <w:bookmarkStart w:id="37" w:name="_Toc329258117"/>
      <w:r w:rsidRPr="000401A3">
        <w:t>Remuneration</w:t>
      </w:r>
      <w:bookmarkEnd w:id="36"/>
      <w:bookmarkEnd w:id="37"/>
    </w:p>
    <w:p w14:paraId="3AFBD314" w14:textId="77777777" w:rsidR="006229CF" w:rsidRPr="00412F8C" w:rsidRDefault="006229CF" w:rsidP="006229CF">
      <w:pPr>
        <w:pStyle w:val="ListParagraph"/>
        <w:numPr>
          <w:ilvl w:val="0"/>
          <w:numId w:val="20"/>
        </w:numPr>
        <w:tabs>
          <w:tab w:val="left" w:pos="993"/>
          <w:tab w:val="left" w:pos="3697"/>
          <w:tab w:val="left" w:pos="4621"/>
          <w:tab w:val="left" w:pos="5545"/>
          <w:tab w:val="left" w:pos="6469"/>
          <w:tab w:val="left" w:pos="7394"/>
          <w:tab w:val="left" w:pos="8318"/>
          <w:tab w:val="right" w:pos="8930"/>
        </w:tabs>
        <w:spacing w:line="276" w:lineRule="auto"/>
        <w:rPr>
          <w:vanish/>
          <w:color w:val="FFFFFF"/>
          <w:sz w:val="2"/>
          <w:szCs w:val="2"/>
        </w:rPr>
      </w:pPr>
    </w:p>
    <w:p w14:paraId="3AFBD315" w14:textId="77777777" w:rsidR="006229CF" w:rsidRPr="00412F8C" w:rsidRDefault="006229CF" w:rsidP="006229CF">
      <w:pPr>
        <w:pStyle w:val="ListParagraph"/>
        <w:numPr>
          <w:ilvl w:val="0"/>
          <w:numId w:val="20"/>
        </w:numPr>
        <w:tabs>
          <w:tab w:val="left" w:pos="993"/>
          <w:tab w:val="left" w:pos="3697"/>
          <w:tab w:val="left" w:pos="4621"/>
          <w:tab w:val="left" w:pos="5545"/>
          <w:tab w:val="left" w:pos="6469"/>
          <w:tab w:val="left" w:pos="7394"/>
          <w:tab w:val="left" w:pos="8318"/>
          <w:tab w:val="right" w:pos="8930"/>
        </w:tabs>
        <w:spacing w:line="276" w:lineRule="auto"/>
        <w:rPr>
          <w:vanish/>
          <w:color w:val="FFFFFF"/>
          <w:sz w:val="2"/>
          <w:szCs w:val="2"/>
        </w:rPr>
      </w:pPr>
    </w:p>
    <w:p w14:paraId="3AFBD316" w14:textId="77777777" w:rsidR="006229CF" w:rsidRDefault="006229CF" w:rsidP="006229CF">
      <w:pPr>
        <w:pStyle w:val="PFNumLevel2"/>
        <w:numPr>
          <w:ilvl w:val="1"/>
          <w:numId w:val="20"/>
        </w:numPr>
        <w:tabs>
          <w:tab w:val="clear" w:pos="2773"/>
          <w:tab w:val="num" w:pos="924"/>
          <w:tab w:val="left" w:pos="993"/>
        </w:tabs>
        <w:ind w:left="924" w:hanging="924"/>
      </w:pPr>
      <w:r>
        <w:t>The Employee is</w:t>
      </w:r>
      <w:r w:rsidRPr="00741E7A">
        <w:t xml:space="preserve"> entitled to the remuneration set out in </w:t>
      </w:r>
      <w:r w:rsidRPr="00874EC4">
        <w:rPr>
          <w:color w:val="FF0000"/>
        </w:rPr>
        <w:t>Schedule 2</w:t>
      </w:r>
      <w:r w:rsidRPr="00741E7A">
        <w:t>.</w:t>
      </w:r>
    </w:p>
    <w:p w14:paraId="3AFBD317" w14:textId="77777777" w:rsidR="006229CF" w:rsidRDefault="006229CF" w:rsidP="00093090">
      <w:pPr>
        <w:pStyle w:val="PFNumLevel2"/>
        <w:tabs>
          <w:tab w:val="clear" w:pos="924"/>
        </w:tabs>
        <w:ind w:firstLine="0"/>
      </w:pPr>
      <w:r>
        <w:t>The salary component will be paid fortnightly by way of electronic transfer to the bank account of your nomination.</w:t>
      </w:r>
    </w:p>
    <w:p w14:paraId="3AFBD318" w14:textId="77777777" w:rsidR="006229CF" w:rsidRDefault="006229CF" w:rsidP="006229CF">
      <w:pPr>
        <w:pStyle w:val="PFNumLevel2"/>
        <w:tabs>
          <w:tab w:val="clear" w:pos="924"/>
        </w:tabs>
        <w:ind w:firstLine="0"/>
      </w:pPr>
      <w:r>
        <w:t>Any annual leave loading and overtime that you are or may become entitled to is already factored into your Total Remuneration Package and will not be paid separately.</w:t>
      </w:r>
    </w:p>
    <w:p w14:paraId="3AFBD319" w14:textId="77777777" w:rsidR="006229CF" w:rsidRDefault="006229CF" w:rsidP="006229CF">
      <w:pPr>
        <w:pStyle w:val="PFNumLevel2"/>
        <w:tabs>
          <w:tab w:val="clear" w:pos="924"/>
        </w:tabs>
        <w:ind w:firstLine="0"/>
      </w:pPr>
      <w:r>
        <w:t>For the removal of doubt, except where expressly provided for in this Agreement, the Employee’s Annual Salary amount includes all of the following allowances, extra payments and penalties;</w:t>
      </w:r>
    </w:p>
    <w:p w14:paraId="3AFBD31A" w14:textId="77777777" w:rsidR="006229CF" w:rsidRDefault="006229CF" w:rsidP="006229CF">
      <w:pPr>
        <w:numPr>
          <w:ilvl w:val="0"/>
          <w:numId w:val="22"/>
        </w:numPr>
        <w:tabs>
          <w:tab w:val="clear" w:pos="1080"/>
          <w:tab w:val="num" w:pos="1276"/>
        </w:tabs>
        <w:spacing w:before="0" w:after="60"/>
        <w:ind w:left="1276"/>
        <w:jc w:val="both"/>
      </w:pPr>
      <w:r>
        <w:t>Locality, Divisional and District Allowances</w:t>
      </w:r>
    </w:p>
    <w:p w14:paraId="3AFBD31B" w14:textId="77777777" w:rsidR="006229CF" w:rsidRDefault="006229CF" w:rsidP="006229CF">
      <w:pPr>
        <w:numPr>
          <w:ilvl w:val="0"/>
          <w:numId w:val="22"/>
        </w:numPr>
        <w:tabs>
          <w:tab w:val="clear" w:pos="1080"/>
          <w:tab w:val="num" w:pos="1276"/>
        </w:tabs>
        <w:spacing w:before="0" w:after="60"/>
        <w:ind w:left="1276"/>
        <w:jc w:val="both"/>
      </w:pPr>
      <w:r>
        <w:t>Incentive based payments and bonuses</w:t>
      </w:r>
    </w:p>
    <w:p w14:paraId="3AFBD31C" w14:textId="77777777" w:rsidR="006229CF" w:rsidRDefault="006229CF" w:rsidP="006229CF">
      <w:pPr>
        <w:numPr>
          <w:ilvl w:val="0"/>
          <w:numId w:val="22"/>
        </w:numPr>
        <w:tabs>
          <w:tab w:val="clear" w:pos="1080"/>
          <w:tab w:val="num" w:pos="1276"/>
        </w:tabs>
        <w:spacing w:before="0" w:after="60"/>
        <w:ind w:left="1276"/>
        <w:jc w:val="both"/>
      </w:pPr>
      <w:r>
        <w:t>Weekend penalties</w:t>
      </w:r>
    </w:p>
    <w:p w14:paraId="3AFBD31D" w14:textId="77777777" w:rsidR="006229CF" w:rsidRDefault="006229CF" w:rsidP="006229CF">
      <w:pPr>
        <w:numPr>
          <w:ilvl w:val="0"/>
          <w:numId w:val="22"/>
        </w:numPr>
        <w:tabs>
          <w:tab w:val="clear" w:pos="1080"/>
          <w:tab w:val="num" w:pos="1276"/>
        </w:tabs>
        <w:spacing w:before="0" w:after="60"/>
        <w:ind w:left="1276"/>
        <w:jc w:val="both"/>
      </w:pPr>
      <w:r>
        <w:t>Overtime penalties</w:t>
      </w:r>
    </w:p>
    <w:p w14:paraId="3AFBD31E" w14:textId="77777777" w:rsidR="006229CF" w:rsidRDefault="006229CF" w:rsidP="006229CF">
      <w:pPr>
        <w:numPr>
          <w:ilvl w:val="0"/>
          <w:numId w:val="22"/>
        </w:numPr>
        <w:tabs>
          <w:tab w:val="clear" w:pos="1080"/>
          <w:tab w:val="num" w:pos="1276"/>
        </w:tabs>
        <w:spacing w:before="0" w:after="60"/>
        <w:ind w:left="1276"/>
        <w:jc w:val="both"/>
      </w:pPr>
      <w:r>
        <w:t>Annual leave loading</w:t>
      </w:r>
    </w:p>
    <w:p w14:paraId="3AFBD31F" w14:textId="77777777" w:rsidR="006229CF" w:rsidRDefault="006229CF" w:rsidP="006229CF">
      <w:pPr>
        <w:numPr>
          <w:ilvl w:val="0"/>
          <w:numId w:val="22"/>
        </w:numPr>
        <w:tabs>
          <w:tab w:val="clear" w:pos="1080"/>
          <w:tab w:val="num" w:pos="1276"/>
        </w:tabs>
        <w:spacing w:before="0" w:after="60"/>
        <w:ind w:left="1276"/>
        <w:jc w:val="both"/>
      </w:pPr>
      <w:r>
        <w:t>Meal Allowances and penalties for working through meal breaks</w:t>
      </w:r>
    </w:p>
    <w:p w14:paraId="3AFBD320" w14:textId="77777777" w:rsidR="006229CF" w:rsidRDefault="006229CF" w:rsidP="006229CF">
      <w:pPr>
        <w:numPr>
          <w:ilvl w:val="0"/>
          <w:numId w:val="22"/>
        </w:numPr>
        <w:tabs>
          <w:tab w:val="clear" w:pos="1080"/>
          <w:tab w:val="num" w:pos="1276"/>
        </w:tabs>
        <w:spacing w:before="0" w:after="60"/>
        <w:ind w:left="1276"/>
        <w:jc w:val="both"/>
      </w:pPr>
      <w:r>
        <w:t>Penalties for working on Public Holidays</w:t>
      </w:r>
    </w:p>
    <w:p w14:paraId="3AFBD321" w14:textId="77777777" w:rsidR="006229CF" w:rsidRDefault="006229CF" w:rsidP="006229CF">
      <w:pPr>
        <w:numPr>
          <w:ilvl w:val="0"/>
          <w:numId w:val="22"/>
        </w:numPr>
        <w:tabs>
          <w:tab w:val="clear" w:pos="1080"/>
          <w:tab w:val="num" w:pos="1276"/>
        </w:tabs>
        <w:spacing w:before="0" w:after="0"/>
        <w:ind w:left="1276"/>
        <w:jc w:val="both"/>
      </w:pPr>
      <w:r>
        <w:t>Travelling and Kilometre Allowances</w:t>
      </w:r>
    </w:p>
    <w:p w14:paraId="3AFBD322" w14:textId="77777777" w:rsidR="006229CF" w:rsidRDefault="006229CF" w:rsidP="006229CF">
      <w:pPr>
        <w:pStyle w:val="PFNumLevel2"/>
        <w:numPr>
          <w:ilvl w:val="1"/>
          <w:numId w:val="20"/>
        </w:numPr>
        <w:tabs>
          <w:tab w:val="clear" w:pos="2773"/>
          <w:tab w:val="num" w:pos="924"/>
          <w:tab w:val="left" w:pos="993"/>
        </w:tabs>
      </w:pPr>
      <w:r>
        <w:t xml:space="preserve">Subject to pre-approval, the Employee will be reimbursed for any work-related travel, accommodation and other expenses reasonably incurred by the Employee in the performance of his duties, subject to the production of receipts and other documentation as required by the </w:t>
      </w:r>
      <w:r w:rsidRPr="000401A3">
        <w:t>Company</w:t>
      </w:r>
      <w:r>
        <w:t>.</w:t>
      </w:r>
    </w:p>
    <w:p w14:paraId="3AFBD323" w14:textId="77777777" w:rsidR="006229CF" w:rsidRPr="00741E7A" w:rsidRDefault="006229CF" w:rsidP="006229CF">
      <w:pPr>
        <w:pStyle w:val="PFNumLevel2"/>
        <w:numPr>
          <w:ilvl w:val="1"/>
          <w:numId w:val="20"/>
        </w:numPr>
        <w:tabs>
          <w:tab w:val="clear" w:pos="2773"/>
          <w:tab w:val="num" w:pos="924"/>
          <w:tab w:val="left" w:pos="993"/>
        </w:tabs>
      </w:pPr>
      <w:r>
        <w:t xml:space="preserve">Upon termination of employment the Employee authorises the </w:t>
      </w:r>
      <w:r w:rsidRPr="000401A3">
        <w:t xml:space="preserve">Company </w:t>
      </w:r>
      <w:r>
        <w:t xml:space="preserve">to deduct from her/his remuneration any amount owed to the </w:t>
      </w:r>
      <w:r w:rsidRPr="000401A3">
        <w:t>Company</w:t>
      </w:r>
      <w:r>
        <w:t xml:space="preserve">.  </w:t>
      </w:r>
    </w:p>
    <w:p w14:paraId="3AFBD324" w14:textId="77777777" w:rsidR="006229CF" w:rsidRPr="000401A3" w:rsidRDefault="006229CF" w:rsidP="006229CF">
      <w:pPr>
        <w:pStyle w:val="PFNumLevel2"/>
        <w:numPr>
          <w:ilvl w:val="1"/>
          <w:numId w:val="20"/>
        </w:numPr>
        <w:tabs>
          <w:tab w:val="clear" w:pos="2773"/>
          <w:tab w:val="num" w:pos="924"/>
          <w:tab w:val="left" w:pos="993"/>
        </w:tabs>
      </w:pPr>
      <w:r w:rsidRPr="000401A3">
        <w:t xml:space="preserve">The Company will pay the </w:t>
      </w:r>
      <w:r>
        <w:t>Employee</w:t>
      </w:r>
      <w:r w:rsidRPr="000401A3">
        <w:t xml:space="preserve">'s salary </w:t>
      </w:r>
      <w:r>
        <w:t xml:space="preserve">by </w:t>
      </w:r>
      <w:r w:rsidRPr="00874EC4">
        <w:rPr>
          <w:color w:val="FF0000"/>
        </w:rPr>
        <w:t>fortnightly</w:t>
      </w:r>
      <w:r>
        <w:t xml:space="preserve"> instalments</w:t>
      </w:r>
      <w:r w:rsidRPr="000401A3">
        <w:t xml:space="preserve"> </w:t>
      </w:r>
      <w:r>
        <w:t xml:space="preserve">in arrears </w:t>
      </w:r>
      <w:r w:rsidRPr="000401A3">
        <w:t xml:space="preserve">by way of electronic funds transfer to a bank account nominated by the </w:t>
      </w:r>
      <w:r>
        <w:t>Employee</w:t>
      </w:r>
      <w:r w:rsidRPr="000401A3">
        <w:t>.</w:t>
      </w:r>
    </w:p>
    <w:p w14:paraId="3AFBD325" w14:textId="77777777" w:rsidR="006229CF" w:rsidRPr="00E25C1A" w:rsidRDefault="006229CF" w:rsidP="006229CF">
      <w:pPr>
        <w:pStyle w:val="Heading3"/>
      </w:pPr>
      <w:bookmarkStart w:id="38" w:name="_Toc303783042"/>
      <w:r>
        <w:br w:type="page"/>
        <w:t>Set-off of statutory entitlements</w:t>
      </w:r>
      <w:bookmarkEnd w:id="38"/>
    </w:p>
    <w:p w14:paraId="3AFBD326" w14:textId="77777777" w:rsidR="006229CF" w:rsidRPr="006229CF" w:rsidRDefault="006229CF" w:rsidP="006229CF">
      <w:pPr>
        <w:pStyle w:val="PFNumLevel2"/>
        <w:numPr>
          <w:ilvl w:val="1"/>
          <w:numId w:val="20"/>
        </w:numPr>
        <w:tabs>
          <w:tab w:val="clear" w:pos="2773"/>
          <w:tab w:val="num" w:pos="924"/>
          <w:tab w:val="left" w:pos="993"/>
        </w:tabs>
      </w:pPr>
      <w:r w:rsidRPr="006229CF">
        <w:t>The Remuneration, the value of other terms and conditions and any payments made at the discretion of the Company under this Agreement, are intended to exceed all entitlements under the law or any applicable industrial award or agreement that may apply to the Employee's employment.  To the extent possible, the excess will be used to offset any monetary entitlements under the law and under any other applicable industrial award or agreement, including penalty rates, overtime, annual leave loading and allowances.  This arrangement does not disadvantage the Employee and at the same time complies with any legislative, award or agreement obligation the Company may have, to the extent that the excess covers such entitlements.</w:t>
      </w:r>
    </w:p>
    <w:p w14:paraId="3AFBD327" w14:textId="77777777" w:rsidR="006229CF" w:rsidRDefault="006229CF" w:rsidP="006229CF">
      <w:pPr>
        <w:pStyle w:val="Heading3"/>
      </w:pPr>
      <w:bookmarkStart w:id="39" w:name="_Toc303783043"/>
      <w:r>
        <w:t>Performance Management and Disciplinary Procedure</w:t>
      </w:r>
      <w:bookmarkEnd w:id="39"/>
    </w:p>
    <w:p w14:paraId="3AFBD328" w14:textId="77777777" w:rsidR="006229CF" w:rsidRDefault="006229CF" w:rsidP="006229CF">
      <w:pPr>
        <w:pStyle w:val="PFNumLevel2"/>
        <w:numPr>
          <w:ilvl w:val="1"/>
          <w:numId w:val="20"/>
        </w:numPr>
        <w:tabs>
          <w:tab w:val="clear" w:pos="2773"/>
          <w:tab w:val="num" w:pos="924"/>
          <w:tab w:val="left" w:pos="993"/>
        </w:tabs>
      </w:pPr>
      <w:r>
        <w:t>The Employee will be required to participate in the Company's performance appraisal scheme.  Throughout the year the Company will also review the Employee's performance on specific engagements and informally on an ongoing basis.  These assessments shall be based on the attainment of the Performance Indicators as detailed in Schedule 1.</w:t>
      </w:r>
    </w:p>
    <w:p w14:paraId="3AFBD329" w14:textId="77777777" w:rsidR="006229CF" w:rsidRDefault="006229CF" w:rsidP="006229CF">
      <w:pPr>
        <w:pStyle w:val="Heading2"/>
        <w:numPr>
          <w:ilvl w:val="0"/>
          <w:numId w:val="16"/>
        </w:numPr>
        <w:ind w:left="992" w:hanging="992"/>
      </w:pPr>
      <w:bookmarkStart w:id="40" w:name="_Toc303783044"/>
      <w:bookmarkStart w:id="41" w:name="_Toc329258118"/>
      <w:r>
        <w:t>Disciplinary Procedure</w:t>
      </w:r>
      <w:bookmarkEnd w:id="40"/>
      <w:bookmarkEnd w:id="41"/>
    </w:p>
    <w:p w14:paraId="3AFBD32A" w14:textId="77777777" w:rsidR="006229CF" w:rsidRPr="00412F8C" w:rsidRDefault="006229CF" w:rsidP="006229CF">
      <w:pPr>
        <w:pStyle w:val="ListParagraph"/>
        <w:numPr>
          <w:ilvl w:val="0"/>
          <w:numId w:val="20"/>
        </w:numPr>
        <w:tabs>
          <w:tab w:val="left" w:pos="993"/>
          <w:tab w:val="left" w:pos="3697"/>
          <w:tab w:val="left" w:pos="4621"/>
          <w:tab w:val="left" w:pos="5545"/>
          <w:tab w:val="left" w:pos="6469"/>
          <w:tab w:val="left" w:pos="7394"/>
          <w:tab w:val="left" w:pos="8318"/>
          <w:tab w:val="right" w:pos="8930"/>
        </w:tabs>
        <w:spacing w:line="276" w:lineRule="auto"/>
        <w:rPr>
          <w:vanish/>
          <w:color w:val="FFFFFF"/>
          <w:sz w:val="2"/>
          <w:szCs w:val="2"/>
        </w:rPr>
      </w:pPr>
    </w:p>
    <w:p w14:paraId="3AFBD32B" w14:textId="77777777" w:rsidR="006229CF" w:rsidRDefault="006229CF" w:rsidP="00093090">
      <w:pPr>
        <w:pStyle w:val="PFNumLevel2"/>
        <w:numPr>
          <w:ilvl w:val="1"/>
          <w:numId w:val="20"/>
        </w:numPr>
        <w:tabs>
          <w:tab w:val="clear" w:pos="2773"/>
          <w:tab w:val="num" w:pos="924"/>
          <w:tab w:val="left" w:pos="993"/>
        </w:tabs>
      </w:pPr>
      <w:r>
        <w:t>The Employee may be subject to a formal counselling procedure where the Company considers the Employee’s behaviour to be:</w:t>
      </w:r>
    </w:p>
    <w:p w14:paraId="3AFBD32C" w14:textId="77777777" w:rsidR="006229CF" w:rsidRDefault="006229CF" w:rsidP="006229CF">
      <w:pPr>
        <w:pStyle w:val="PFNumLevel3"/>
        <w:numPr>
          <w:ilvl w:val="2"/>
          <w:numId w:val="20"/>
        </w:numPr>
        <w:tabs>
          <w:tab w:val="clear" w:pos="3697"/>
          <w:tab w:val="clear" w:pos="4621"/>
          <w:tab w:val="left" w:pos="993"/>
          <w:tab w:val="left" w:pos="1843"/>
        </w:tabs>
        <w:ind w:left="1843"/>
      </w:pPr>
      <w:r>
        <w:t>inappropriate;</w:t>
      </w:r>
    </w:p>
    <w:p w14:paraId="3AFBD32D" w14:textId="235A346B" w:rsidR="006229CF" w:rsidRDefault="006229CF" w:rsidP="006229CF">
      <w:pPr>
        <w:pStyle w:val="PFNumLevel3"/>
        <w:numPr>
          <w:ilvl w:val="2"/>
          <w:numId w:val="20"/>
        </w:numPr>
        <w:tabs>
          <w:tab w:val="clear" w:pos="3697"/>
          <w:tab w:val="clear" w:pos="4621"/>
          <w:tab w:val="left" w:pos="993"/>
          <w:tab w:val="left" w:pos="1843"/>
        </w:tabs>
        <w:ind w:left="1843"/>
      </w:pPr>
      <w:r>
        <w:t xml:space="preserve">Adversely affecting the operational performance of </w:t>
      </w:r>
      <w:r w:rsidR="00187D94" w:rsidRPr="00874EC4">
        <w:rPr>
          <w:color w:val="FF0000"/>
        </w:rPr>
        <w:t>[Organisation Name]</w:t>
      </w:r>
      <w:r>
        <w:t>;</w:t>
      </w:r>
    </w:p>
    <w:p w14:paraId="3AFBD32E" w14:textId="77777777" w:rsidR="006229CF" w:rsidRDefault="006229CF" w:rsidP="006229CF">
      <w:pPr>
        <w:pStyle w:val="PFNumLevel3"/>
        <w:numPr>
          <w:ilvl w:val="2"/>
          <w:numId w:val="20"/>
        </w:numPr>
        <w:tabs>
          <w:tab w:val="clear" w:pos="3697"/>
          <w:tab w:val="clear" w:pos="4621"/>
          <w:tab w:val="left" w:pos="993"/>
          <w:tab w:val="left" w:pos="1843"/>
        </w:tabs>
        <w:ind w:left="1843"/>
      </w:pPr>
      <w:r>
        <w:t>In breach of any statutory requirements;</w:t>
      </w:r>
    </w:p>
    <w:p w14:paraId="3AFBD32F" w14:textId="77777777" w:rsidR="006229CF" w:rsidRDefault="006229CF" w:rsidP="006229CF">
      <w:pPr>
        <w:pStyle w:val="PFNumLevel3"/>
        <w:numPr>
          <w:ilvl w:val="2"/>
          <w:numId w:val="20"/>
        </w:numPr>
        <w:tabs>
          <w:tab w:val="clear" w:pos="3697"/>
          <w:tab w:val="clear" w:pos="4621"/>
          <w:tab w:val="left" w:pos="993"/>
          <w:tab w:val="left" w:pos="1843"/>
        </w:tabs>
        <w:ind w:left="1843"/>
      </w:pPr>
      <w:r>
        <w:t>in breach of any Company policies or procedures; or</w:t>
      </w:r>
    </w:p>
    <w:p w14:paraId="3AFBD330" w14:textId="77777777" w:rsidR="006229CF" w:rsidRDefault="006229CF" w:rsidP="006229CF">
      <w:pPr>
        <w:pStyle w:val="PFNumLevel3"/>
        <w:numPr>
          <w:ilvl w:val="2"/>
          <w:numId w:val="20"/>
        </w:numPr>
        <w:tabs>
          <w:tab w:val="clear" w:pos="3697"/>
          <w:tab w:val="clear" w:pos="4621"/>
          <w:tab w:val="left" w:pos="993"/>
          <w:tab w:val="left" w:pos="1843"/>
        </w:tabs>
        <w:ind w:left="1843"/>
      </w:pPr>
      <w:r>
        <w:t>Otherwise adversely affecting the goals and objectives of the Company</w:t>
      </w:r>
    </w:p>
    <w:p w14:paraId="3AFBD331" w14:textId="77777777" w:rsidR="006229CF" w:rsidRDefault="006229CF" w:rsidP="00093090">
      <w:pPr>
        <w:pStyle w:val="PFNumLevel2"/>
        <w:numPr>
          <w:ilvl w:val="1"/>
          <w:numId w:val="20"/>
        </w:numPr>
        <w:tabs>
          <w:tab w:val="clear" w:pos="2773"/>
          <w:tab w:val="num" w:pos="924"/>
          <w:tab w:val="left" w:pos="993"/>
        </w:tabs>
      </w:pPr>
      <w:r>
        <w:t>The purpose of the counselling process will be to make the Employee aware that her/his behaviour is unacceptable, and give the Employee the information, time, support and resources to comply with the Company’s requirements.</w:t>
      </w:r>
    </w:p>
    <w:p w14:paraId="3AFBD332" w14:textId="77777777" w:rsidR="006229CF" w:rsidRDefault="006229CF" w:rsidP="00093090">
      <w:pPr>
        <w:pStyle w:val="PFNumLevel2"/>
        <w:numPr>
          <w:ilvl w:val="1"/>
          <w:numId w:val="20"/>
        </w:numPr>
        <w:tabs>
          <w:tab w:val="clear" w:pos="2773"/>
          <w:tab w:val="num" w:pos="924"/>
          <w:tab w:val="left" w:pos="993"/>
        </w:tabs>
      </w:pPr>
      <w:r>
        <w:t>If the Employee does not rectify her/his behaviour then the Employee may be subject to further disciplinary action up to and including dismissal.</w:t>
      </w:r>
    </w:p>
    <w:p w14:paraId="3AFBD333" w14:textId="77777777" w:rsidR="006229CF" w:rsidRDefault="006229CF" w:rsidP="00093090">
      <w:pPr>
        <w:pStyle w:val="PFNumLevel2"/>
        <w:numPr>
          <w:ilvl w:val="1"/>
          <w:numId w:val="20"/>
        </w:numPr>
        <w:tabs>
          <w:tab w:val="clear" w:pos="2773"/>
          <w:tab w:val="num" w:pos="924"/>
          <w:tab w:val="left" w:pos="993"/>
        </w:tabs>
      </w:pPr>
      <w:r>
        <w:t>Counselling processes will be conducted in accordance with the Company’s policies and procedures.</w:t>
      </w:r>
    </w:p>
    <w:p w14:paraId="3AFBD334" w14:textId="77777777" w:rsidR="00FB7A7E" w:rsidRPr="000401A3" w:rsidRDefault="00FB7A7E" w:rsidP="00FB7A7E">
      <w:pPr>
        <w:pStyle w:val="Heading2"/>
        <w:numPr>
          <w:ilvl w:val="0"/>
          <w:numId w:val="16"/>
        </w:numPr>
        <w:ind w:left="992" w:hanging="992"/>
      </w:pPr>
      <w:bookmarkStart w:id="42" w:name="_Toc303783045"/>
      <w:r>
        <w:br w:type="page"/>
      </w:r>
      <w:bookmarkStart w:id="43" w:name="_Toc329258119"/>
      <w:r w:rsidRPr="000401A3">
        <w:t>Superannuation contributions</w:t>
      </w:r>
      <w:bookmarkEnd w:id="42"/>
      <w:bookmarkEnd w:id="43"/>
    </w:p>
    <w:p w14:paraId="3AFBD335" w14:textId="6938DC38" w:rsidR="00FB7A7E" w:rsidRPr="000401A3" w:rsidRDefault="00FB7A7E" w:rsidP="00FB7A7E">
      <w:pPr>
        <w:pStyle w:val="PFNumLevel2"/>
        <w:tabs>
          <w:tab w:val="clear" w:pos="924"/>
        </w:tabs>
        <w:ind w:left="0" w:firstLine="0"/>
      </w:pPr>
      <w:r w:rsidRPr="000401A3">
        <w:t xml:space="preserve">In addition to the </w:t>
      </w:r>
      <w:r>
        <w:t>b</w:t>
      </w:r>
      <w:r w:rsidRPr="000401A3">
        <w:t xml:space="preserve">ase salary set out in </w:t>
      </w:r>
      <w:r w:rsidRPr="00FC6964">
        <w:rPr>
          <w:color w:val="FF0000"/>
        </w:rPr>
        <w:t>Schedule 2</w:t>
      </w:r>
      <w:r>
        <w:t xml:space="preserve"> </w:t>
      </w:r>
      <w:r w:rsidRPr="000401A3">
        <w:t xml:space="preserve">of this Agreement, the Company will contribute </w:t>
      </w:r>
      <w:r w:rsidR="00187D94" w:rsidRPr="00874EC4">
        <w:rPr>
          <w:color w:val="FF0000"/>
        </w:rPr>
        <w:t>[</w:t>
      </w:r>
      <w:r w:rsidR="00187D94">
        <w:rPr>
          <w:color w:val="FF0000"/>
        </w:rPr>
        <w:t>statutory percentage</w:t>
      </w:r>
      <w:r w:rsidR="00187D94" w:rsidRPr="00874EC4">
        <w:rPr>
          <w:color w:val="FF0000"/>
        </w:rPr>
        <w:t>]</w:t>
      </w:r>
      <w:r w:rsidRPr="000401A3">
        <w:t xml:space="preserve"> of the </w:t>
      </w:r>
      <w:r>
        <w:t>Employee</w:t>
      </w:r>
      <w:r w:rsidRPr="000401A3">
        <w:t xml:space="preserve">'s </w:t>
      </w:r>
      <w:r>
        <w:t>b</w:t>
      </w:r>
      <w:r w:rsidRPr="000401A3">
        <w:t>ase salary</w:t>
      </w:r>
      <w:r>
        <w:t xml:space="preserve"> up to the maximum contribution base</w:t>
      </w:r>
      <w:r w:rsidRPr="000401A3">
        <w:t xml:space="preserve">, which is currently the minimum amount required under the </w:t>
      </w:r>
      <w:r w:rsidRPr="006C4AA8">
        <w:rPr>
          <w:i/>
          <w:color w:val="FF0000"/>
        </w:rPr>
        <w:t>Superannuation Guarantee (Administration) Act</w:t>
      </w:r>
      <w:r w:rsidRPr="006C4AA8">
        <w:rPr>
          <w:color w:val="FF0000"/>
        </w:rPr>
        <w:t xml:space="preserve"> 1992 (Cth</w:t>
      </w:r>
      <w:r w:rsidRPr="000401A3">
        <w:t xml:space="preserve">), to a complying superannuation fund nominated by the </w:t>
      </w:r>
      <w:r>
        <w:t>Employee</w:t>
      </w:r>
      <w:r w:rsidRPr="000401A3">
        <w:t xml:space="preserve"> in writing, or in the absence of the </w:t>
      </w:r>
      <w:r>
        <w:t>Employee</w:t>
      </w:r>
      <w:r w:rsidRPr="000401A3">
        <w:t xml:space="preserve"> nominating, into a complying default superannuation fund.</w:t>
      </w:r>
    </w:p>
    <w:p w14:paraId="3AFBD336" w14:textId="77777777" w:rsidR="00FB7A7E" w:rsidRDefault="00FB7A7E" w:rsidP="00FB7A7E">
      <w:pPr>
        <w:pStyle w:val="Heading2"/>
        <w:numPr>
          <w:ilvl w:val="0"/>
          <w:numId w:val="16"/>
        </w:numPr>
        <w:ind w:left="992" w:hanging="992"/>
      </w:pPr>
      <w:bookmarkStart w:id="44" w:name="_Toc303783046"/>
      <w:bookmarkStart w:id="45" w:name="_Toc329258120"/>
      <w:r w:rsidRPr="000401A3">
        <w:t>Leave</w:t>
      </w:r>
      <w:bookmarkEnd w:id="44"/>
      <w:bookmarkEnd w:id="45"/>
    </w:p>
    <w:p w14:paraId="3AFBD337" w14:textId="77777777" w:rsidR="00FB7A7E" w:rsidRDefault="00FB7A7E" w:rsidP="00FB7A7E">
      <w:pPr>
        <w:pStyle w:val="Heading3"/>
      </w:pPr>
      <w:r w:rsidRPr="006C3318">
        <w:t>Annual leave</w:t>
      </w:r>
    </w:p>
    <w:p w14:paraId="3AFBD338" w14:textId="77777777" w:rsidR="00FB7A7E" w:rsidRPr="00412F8C" w:rsidRDefault="00FB7A7E" w:rsidP="00FB7A7E">
      <w:pPr>
        <w:pStyle w:val="ListParagraph"/>
        <w:numPr>
          <w:ilvl w:val="0"/>
          <w:numId w:val="20"/>
        </w:numPr>
        <w:tabs>
          <w:tab w:val="left" w:pos="993"/>
          <w:tab w:val="left" w:pos="3697"/>
          <w:tab w:val="left" w:pos="4621"/>
          <w:tab w:val="left" w:pos="5545"/>
          <w:tab w:val="left" w:pos="6469"/>
          <w:tab w:val="left" w:pos="7394"/>
          <w:tab w:val="left" w:pos="8318"/>
          <w:tab w:val="right" w:pos="8930"/>
        </w:tabs>
        <w:spacing w:line="276" w:lineRule="auto"/>
        <w:rPr>
          <w:vanish/>
          <w:color w:val="FFFFFF"/>
          <w:sz w:val="2"/>
          <w:szCs w:val="2"/>
        </w:rPr>
      </w:pPr>
    </w:p>
    <w:p w14:paraId="3AFBD339" w14:textId="77777777" w:rsidR="00FB7A7E" w:rsidRPr="00412F8C" w:rsidRDefault="00FB7A7E" w:rsidP="00FB7A7E">
      <w:pPr>
        <w:pStyle w:val="ListParagraph"/>
        <w:numPr>
          <w:ilvl w:val="0"/>
          <w:numId w:val="20"/>
        </w:numPr>
        <w:tabs>
          <w:tab w:val="left" w:pos="993"/>
          <w:tab w:val="left" w:pos="3697"/>
          <w:tab w:val="left" w:pos="4621"/>
          <w:tab w:val="left" w:pos="5545"/>
          <w:tab w:val="left" w:pos="6469"/>
          <w:tab w:val="left" w:pos="7394"/>
          <w:tab w:val="left" w:pos="8318"/>
          <w:tab w:val="right" w:pos="8930"/>
        </w:tabs>
        <w:spacing w:line="276" w:lineRule="auto"/>
        <w:rPr>
          <w:vanish/>
          <w:color w:val="FFFFFF"/>
          <w:sz w:val="2"/>
          <w:szCs w:val="2"/>
        </w:rPr>
      </w:pPr>
    </w:p>
    <w:p w14:paraId="3AFBD33A" w14:textId="77777777" w:rsidR="00FB7A7E" w:rsidRDefault="00FB7A7E" w:rsidP="00FB7A7E">
      <w:pPr>
        <w:pStyle w:val="PFNumLevel2"/>
        <w:numPr>
          <w:ilvl w:val="1"/>
          <w:numId w:val="20"/>
        </w:numPr>
        <w:tabs>
          <w:tab w:val="clear" w:pos="2773"/>
          <w:tab w:val="left" w:pos="993"/>
        </w:tabs>
      </w:pPr>
      <w:r>
        <w:t xml:space="preserve">The Employee is entitled to </w:t>
      </w:r>
      <w:r w:rsidRPr="00874EC4">
        <w:rPr>
          <w:color w:val="FF0000"/>
        </w:rPr>
        <w:t>twenty (20)</w:t>
      </w:r>
      <w:r w:rsidRPr="00FB7A7E">
        <w:t xml:space="preserve"> </w:t>
      </w:r>
      <w:r>
        <w:t xml:space="preserve">days paid annual leave for each year of service with the Company in accordance with the </w:t>
      </w:r>
      <w:r w:rsidRPr="00874EC4">
        <w:rPr>
          <w:color w:val="FF0000"/>
        </w:rPr>
        <w:t>Fair Work Act 2009 (Cth) (FW Act).</w:t>
      </w:r>
      <w:r>
        <w:t xml:space="preserve">  </w:t>
      </w:r>
    </w:p>
    <w:p w14:paraId="3AFBD33B" w14:textId="77777777" w:rsidR="00FB7A7E" w:rsidRDefault="00FB7A7E" w:rsidP="00FB7A7E">
      <w:pPr>
        <w:pStyle w:val="PFNumLevel2"/>
        <w:numPr>
          <w:ilvl w:val="1"/>
          <w:numId w:val="20"/>
        </w:numPr>
        <w:tabs>
          <w:tab w:val="clear" w:pos="2773"/>
          <w:tab w:val="num" w:pos="924"/>
          <w:tab w:val="left" w:pos="993"/>
        </w:tabs>
      </w:pPr>
      <w:r>
        <w:t xml:space="preserve">Annual leave accrues on a pro rata basis and is cumulative. </w:t>
      </w:r>
    </w:p>
    <w:p w14:paraId="3AFBD33C" w14:textId="77777777" w:rsidR="00FB7A7E" w:rsidRDefault="00FB7A7E" w:rsidP="00FB7A7E">
      <w:pPr>
        <w:pStyle w:val="PFNumLevel2"/>
        <w:numPr>
          <w:ilvl w:val="1"/>
          <w:numId w:val="20"/>
        </w:numPr>
        <w:tabs>
          <w:tab w:val="clear" w:pos="2773"/>
          <w:tab w:val="num" w:pos="924"/>
          <w:tab w:val="left" w:pos="993"/>
        </w:tabs>
      </w:pPr>
      <w:r>
        <w:t xml:space="preserve">Subject to the </w:t>
      </w:r>
      <w:r w:rsidRPr="00874EC4">
        <w:rPr>
          <w:color w:val="FF0000"/>
        </w:rPr>
        <w:t>FW Act</w:t>
      </w:r>
      <w:r>
        <w:t xml:space="preserve">, annual leave will be taken at a mutually convenient time, as agreed between the Employee and the Company, where the request for leave will not be unreasonably refused.  The Company may also reasonably direct the Employee to take annual leave.  </w:t>
      </w:r>
    </w:p>
    <w:p w14:paraId="3AFBD33D" w14:textId="77777777" w:rsidR="00FB7A7E" w:rsidRDefault="00FB7A7E" w:rsidP="00FB7A7E">
      <w:pPr>
        <w:pStyle w:val="Heading3"/>
      </w:pPr>
      <w:r>
        <w:t>Personal/carer's leave</w:t>
      </w:r>
    </w:p>
    <w:p w14:paraId="3AFBD33E" w14:textId="77777777" w:rsidR="00FB7A7E" w:rsidRPr="003A64BF" w:rsidRDefault="00FB7A7E" w:rsidP="00FB7A7E">
      <w:pPr>
        <w:pStyle w:val="PFNumLevel2"/>
        <w:numPr>
          <w:ilvl w:val="1"/>
          <w:numId w:val="20"/>
        </w:numPr>
        <w:tabs>
          <w:tab w:val="clear" w:pos="2773"/>
          <w:tab w:val="num" w:pos="924"/>
          <w:tab w:val="left" w:pos="993"/>
        </w:tabs>
      </w:pPr>
      <w:r w:rsidRPr="003A64BF">
        <w:t xml:space="preserve">The Employee is entitled to accrue </w:t>
      </w:r>
      <w:r w:rsidRPr="00874EC4">
        <w:rPr>
          <w:color w:val="FF0000"/>
        </w:rPr>
        <w:t>ten (10)</w:t>
      </w:r>
      <w:r w:rsidRPr="00FB7A7E">
        <w:t xml:space="preserve"> </w:t>
      </w:r>
      <w:r w:rsidRPr="003A64BF">
        <w:t xml:space="preserve">days paid personal/carer's leave (including sick leave) for each completed year of service in accordance with the </w:t>
      </w:r>
      <w:r w:rsidRPr="00874EC4">
        <w:rPr>
          <w:color w:val="FF0000"/>
        </w:rPr>
        <w:t>FW Act</w:t>
      </w:r>
      <w:r w:rsidRPr="003A64BF">
        <w:t xml:space="preserve">.  </w:t>
      </w:r>
    </w:p>
    <w:p w14:paraId="3AFBD33F" w14:textId="77777777" w:rsidR="00FB7A7E" w:rsidRPr="003A64BF" w:rsidRDefault="00FB7A7E" w:rsidP="00FB7A7E">
      <w:pPr>
        <w:pStyle w:val="PFNumLevel2"/>
        <w:numPr>
          <w:ilvl w:val="1"/>
          <w:numId w:val="20"/>
        </w:numPr>
        <w:tabs>
          <w:tab w:val="clear" w:pos="2773"/>
          <w:tab w:val="num" w:pos="924"/>
          <w:tab w:val="left" w:pos="993"/>
        </w:tabs>
      </w:pPr>
      <w:r w:rsidRPr="003A64BF">
        <w:t xml:space="preserve">Personal/carer's leave (including sick leave) will accrue from year to year in accordance with the requirements of the </w:t>
      </w:r>
      <w:r w:rsidRPr="00874EC4">
        <w:rPr>
          <w:color w:val="FF0000"/>
        </w:rPr>
        <w:t>FW Act</w:t>
      </w:r>
      <w:r w:rsidRPr="003A64BF">
        <w:t xml:space="preserve">, but will not be paid out on termination of employment. </w:t>
      </w:r>
    </w:p>
    <w:p w14:paraId="3AFBD340" w14:textId="77777777" w:rsidR="00FB7A7E" w:rsidRDefault="00FB7A7E" w:rsidP="00FB7A7E">
      <w:pPr>
        <w:pStyle w:val="PFNumLevel2"/>
        <w:numPr>
          <w:ilvl w:val="1"/>
          <w:numId w:val="20"/>
        </w:numPr>
        <w:tabs>
          <w:tab w:val="clear" w:pos="2773"/>
          <w:tab w:val="num" w:pos="924"/>
          <w:tab w:val="left" w:pos="993"/>
        </w:tabs>
      </w:pPr>
      <w:r w:rsidRPr="003A64BF">
        <w:t xml:space="preserve">Personal/carer's leave (including sick leave) may be taken if the Employee is not fit for work because of a personal injury or illness or to provide care or support to a member of the Employee's immediate family, or a member of the Employee's household.    </w:t>
      </w:r>
    </w:p>
    <w:p w14:paraId="3AFBD341" w14:textId="5699ACA2" w:rsidR="00FB7A7E" w:rsidRPr="003A64BF" w:rsidRDefault="00FB7A7E" w:rsidP="00FB7A7E">
      <w:pPr>
        <w:pStyle w:val="PFNumLevel2"/>
        <w:numPr>
          <w:ilvl w:val="1"/>
          <w:numId w:val="20"/>
        </w:numPr>
        <w:tabs>
          <w:tab w:val="clear" w:pos="2773"/>
          <w:tab w:val="num" w:pos="924"/>
          <w:tab w:val="left" w:pos="993"/>
        </w:tabs>
      </w:pPr>
      <w:r w:rsidRPr="003A64BF">
        <w:t xml:space="preserve">In the event of an unexpected emergency the Employee is entitled to a further </w:t>
      </w:r>
      <w:r w:rsidRPr="00874EC4">
        <w:rPr>
          <w:color w:val="FF0000"/>
        </w:rPr>
        <w:t>two (2)</w:t>
      </w:r>
      <w:r w:rsidRPr="00FB7A7E">
        <w:t xml:space="preserve"> days</w:t>
      </w:r>
      <w:r w:rsidRPr="003A64BF">
        <w:t xml:space="preserve"> of unpaid carer’s</w:t>
      </w:r>
      <w:r w:rsidR="00187D94">
        <w:t xml:space="preserve"> leave</w:t>
      </w:r>
      <w:r w:rsidRPr="003A64BF">
        <w:t>.</w:t>
      </w:r>
    </w:p>
    <w:p w14:paraId="3AFBD342" w14:textId="77777777" w:rsidR="00FB7A7E" w:rsidRDefault="00FB7A7E" w:rsidP="00FB7A7E">
      <w:pPr>
        <w:pStyle w:val="PFNumLevel2"/>
        <w:numPr>
          <w:ilvl w:val="1"/>
          <w:numId w:val="20"/>
        </w:numPr>
        <w:tabs>
          <w:tab w:val="clear" w:pos="2773"/>
          <w:tab w:val="num" w:pos="924"/>
          <w:tab w:val="left" w:pos="993"/>
        </w:tabs>
      </w:pPr>
      <w:r w:rsidRPr="003A64BF">
        <w:t xml:space="preserve">A medical certificate is required when sick leave exceeds </w:t>
      </w:r>
      <w:r w:rsidRPr="00874EC4">
        <w:rPr>
          <w:color w:val="FF0000"/>
        </w:rPr>
        <w:t>two (2)</w:t>
      </w:r>
      <w:r w:rsidRPr="003A64BF">
        <w:t xml:space="preserve"> consecutive days.</w:t>
      </w:r>
    </w:p>
    <w:p w14:paraId="3AFBD343" w14:textId="6080B2CB" w:rsidR="00FB7A7E" w:rsidRPr="003A64BF" w:rsidRDefault="00FB7A7E" w:rsidP="00FB7A7E">
      <w:pPr>
        <w:pStyle w:val="PFNumLevel2"/>
        <w:numPr>
          <w:ilvl w:val="1"/>
          <w:numId w:val="20"/>
        </w:numPr>
        <w:tabs>
          <w:tab w:val="clear" w:pos="2773"/>
          <w:tab w:val="num" w:pos="924"/>
          <w:tab w:val="left" w:pos="993"/>
        </w:tabs>
      </w:pPr>
      <w:r w:rsidRPr="00187D94">
        <w:rPr>
          <w:b/>
        </w:rPr>
        <w:t>Parental leave</w:t>
      </w:r>
      <w:r w:rsidRPr="00FB7A7E">
        <w:t xml:space="preserve"> </w:t>
      </w:r>
      <w:r w:rsidRPr="003A64BF">
        <w:t>Upon serving no less than 12</w:t>
      </w:r>
      <w:r w:rsidR="00187D94">
        <w:t xml:space="preserve"> </w:t>
      </w:r>
      <w:r w:rsidRPr="003A64BF">
        <w:t>m</w:t>
      </w:r>
      <w:r>
        <w:t>on</w:t>
      </w:r>
      <w:r w:rsidRPr="003A64BF">
        <w:t xml:space="preserve">ths with the Company the Employee may access </w:t>
      </w:r>
      <w:r>
        <w:t>parental</w:t>
      </w:r>
      <w:r w:rsidRPr="003A64BF">
        <w:t xml:space="preserve"> leave that will consist of fully paid leave of a period of </w:t>
      </w:r>
      <w:r w:rsidRPr="00874EC4">
        <w:rPr>
          <w:color w:val="FF0000"/>
        </w:rPr>
        <w:t>three (3) weeks or six (6) weeks half pay</w:t>
      </w:r>
      <w:r w:rsidRPr="00FB7A7E">
        <w:t xml:space="preserve"> </w:t>
      </w:r>
      <w:r w:rsidRPr="003A64BF">
        <w:t xml:space="preserve">where the </w:t>
      </w:r>
      <w:r w:rsidRPr="00874EC4">
        <w:rPr>
          <w:color w:val="FF0000"/>
        </w:rPr>
        <w:t>[position title]</w:t>
      </w:r>
      <w:r w:rsidRPr="003A64BF">
        <w:t xml:space="preserve"> is convinced that the normal work plan will not be adversely impacted.  A non pay period will exist, including the paid period, for up to twelve (12) months where the Employee is eligible to come back to their position with the Company.</w:t>
      </w:r>
      <w:r>
        <w:t xml:space="preserve"> Parental Leave is also provided in accordance with the </w:t>
      </w:r>
      <w:r w:rsidRPr="00874EC4">
        <w:rPr>
          <w:color w:val="FF0000"/>
        </w:rPr>
        <w:t>Paid Parental Leave Act (Cth)</w:t>
      </w:r>
      <w:r w:rsidRPr="00FB7A7E">
        <w:t xml:space="preserve"> and the </w:t>
      </w:r>
      <w:r w:rsidRPr="00874EC4">
        <w:rPr>
          <w:color w:val="FF0000"/>
        </w:rPr>
        <w:t>National Employment Standards</w:t>
      </w:r>
      <w:r w:rsidRPr="00FB7A7E">
        <w:t xml:space="preserve"> as set out in the </w:t>
      </w:r>
      <w:r w:rsidRPr="00874EC4">
        <w:rPr>
          <w:color w:val="FF0000"/>
        </w:rPr>
        <w:t>FW Act</w:t>
      </w:r>
      <w:r w:rsidRPr="00FB7A7E">
        <w:t>.</w:t>
      </w:r>
    </w:p>
    <w:p w14:paraId="3AFBD344" w14:textId="77777777" w:rsidR="00FB7A7E" w:rsidRDefault="00FB7A7E" w:rsidP="00FB7A7E">
      <w:pPr>
        <w:pStyle w:val="Heading3"/>
      </w:pPr>
      <w:r>
        <w:rPr>
          <w:bCs/>
          <w:caps/>
          <w:color w:val="333333"/>
        </w:rPr>
        <w:br w:type="page"/>
      </w:r>
      <w:r>
        <w:t>Compassionate leave</w:t>
      </w:r>
    </w:p>
    <w:p w14:paraId="3AFBD345" w14:textId="77777777" w:rsidR="00FB7A7E" w:rsidRDefault="00FB7A7E" w:rsidP="00FB7A7E">
      <w:pPr>
        <w:pStyle w:val="PFNumLevel2"/>
        <w:numPr>
          <w:ilvl w:val="1"/>
          <w:numId w:val="20"/>
        </w:numPr>
        <w:tabs>
          <w:tab w:val="clear" w:pos="2773"/>
          <w:tab w:val="num" w:pos="924"/>
          <w:tab w:val="left" w:pos="993"/>
        </w:tabs>
      </w:pPr>
      <w:r>
        <w:t xml:space="preserve">The Employee will be entitled to up to </w:t>
      </w:r>
      <w:r w:rsidRPr="00874EC4">
        <w:rPr>
          <w:color w:val="FF0000"/>
        </w:rPr>
        <w:t>two (2)</w:t>
      </w:r>
      <w:r>
        <w:t xml:space="preserve"> days paid compassionate leave per 'occasion' in accordance with the </w:t>
      </w:r>
      <w:r w:rsidRPr="00874EC4">
        <w:rPr>
          <w:color w:val="FF0000"/>
        </w:rPr>
        <w:t>FW Act</w:t>
      </w:r>
      <w:r>
        <w:t xml:space="preserve">. </w:t>
      </w:r>
    </w:p>
    <w:p w14:paraId="3AFBD346" w14:textId="77777777" w:rsidR="00FB7A7E" w:rsidRDefault="00FB7A7E" w:rsidP="00FB7A7E">
      <w:pPr>
        <w:pStyle w:val="Heading3"/>
      </w:pPr>
      <w:r>
        <w:t>Long Service Leave</w:t>
      </w:r>
    </w:p>
    <w:p w14:paraId="3AFBD347" w14:textId="77777777" w:rsidR="00FB7A7E" w:rsidRDefault="00FB7A7E" w:rsidP="00FB7A7E">
      <w:pPr>
        <w:pStyle w:val="PFNumLevel2"/>
        <w:numPr>
          <w:ilvl w:val="1"/>
          <w:numId w:val="20"/>
        </w:numPr>
        <w:tabs>
          <w:tab w:val="clear" w:pos="2773"/>
          <w:tab w:val="num" w:pos="924"/>
          <w:tab w:val="left" w:pos="993"/>
        </w:tabs>
      </w:pPr>
      <w:r>
        <w:t xml:space="preserve">Long service leave is provided in accordance with applicable State, Territory or Commonwealth legislation.  </w:t>
      </w:r>
    </w:p>
    <w:p w14:paraId="3AFBD348" w14:textId="77777777" w:rsidR="00FB7A7E" w:rsidRPr="00FB7A7E" w:rsidRDefault="00FB7A7E" w:rsidP="00FB7A7E">
      <w:pPr>
        <w:pStyle w:val="Heading3"/>
        <w:rPr>
          <w:color w:val="FF0000"/>
        </w:rPr>
      </w:pPr>
      <w:r w:rsidRPr="00FB7A7E">
        <w:rPr>
          <w:color w:val="FF0000"/>
        </w:rPr>
        <w:t>Conferences and Training</w:t>
      </w:r>
    </w:p>
    <w:p w14:paraId="3AFBD349" w14:textId="77777777" w:rsidR="00FB7A7E" w:rsidRPr="00FB7A7E" w:rsidRDefault="00FB7A7E" w:rsidP="00FB7A7E">
      <w:pPr>
        <w:pStyle w:val="PFNumLevel2"/>
        <w:numPr>
          <w:ilvl w:val="1"/>
          <w:numId w:val="20"/>
        </w:numPr>
        <w:tabs>
          <w:tab w:val="clear" w:pos="2773"/>
          <w:tab w:val="num" w:pos="924"/>
          <w:tab w:val="left" w:pos="993"/>
        </w:tabs>
        <w:rPr>
          <w:color w:val="FF0000"/>
        </w:rPr>
      </w:pPr>
      <w:r w:rsidRPr="00FB7A7E">
        <w:rPr>
          <w:color w:val="FF0000"/>
        </w:rPr>
        <w:t xml:space="preserve">The Employee is entitled to up to two (2) weeks per year to be taken for Conferences and Training of the Employee’s choice as agreed to in writing by the [position title] provided it is conforming to the Company’s strategic goals. This does not include costs associated with travel and accommodation unless agreed to in writing by the [position title] and / or the Chief Executive Officer prior to a decision. </w:t>
      </w:r>
    </w:p>
    <w:p w14:paraId="3AFBD34A" w14:textId="77777777" w:rsidR="00FB7A7E" w:rsidRPr="00FB7A7E" w:rsidRDefault="00FB7A7E" w:rsidP="00FB7A7E">
      <w:pPr>
        <w:pStyle w:val="PFNumLevel2"/>
        <w:numPr>
          <w:ilvl w:val="1"/>
          <w:numId w:val="20"/>
        </w:numPr>
        <w:tabs>
          <w:tab w:val="clear" w:pos="2773"/>
          <w:tab w:val="num" w:pos="924"/>
          <w:tab w:val="left" w:pos="993"/>
        </w:tabs>
        <w:rPr>
          <w:color w:val="FF0000"/>
        </w:rPr>
      </w:pPr>
      <w:r w:rsidRPr="00FB7A7E">
        <w:rPr>
          <w:color w:val="FF0000"/>
        </w:rPr>
        <w:t xml:space="preserve">Upon completion of any conference or training a written report on what was involved in the activity and the results are to be included in the Employee’s next Fortnightly Progress Report. </w:t>
      </w:r>
    </w:p>
    <w:p w14:paraId="3AFBD34B" w14:textId="77777777" w:rsidR="00FB7A7E" w:rsidRPr="00630570" w:rsidRDefault="00FB7A7E" w:rsidP="00FB7A7E">
      <w:pPr>
        <w:pStyle w:val="Heading3"/>
      </w:pPr>
      <w:r w:rsidRPr="00630570">
        <w:t>Prolonged Sickness</w:t>
      </w:r>
    </w:p>
    <w:p w14:paraId="3AFBD34C" w14:textId="77777777" w:rsidR="00FB7A7E" w:rsidRDefault="00FB7A7E" w:rsidP="00FB7A7E">
      <w:pPr>
        <w:pStyle w:val="PFNumLevel2"/>
        <w:numPr>
          <w:ilvl w:val="1"/>
          <w:numId w:val="20"/>
        </w:numPr>
        <w:tabs>
          <w:tab w:val="clear" w:pos="2773"/>
          <w:tab w:val="num" w:pos="924"/>
          <w:tab w:val="left" w:pos="993"/>
        </w:tabs>
      </w:pPr>
      <w:r>
        <w:t xml:space="preserve">If the Employee is prevented by illness or accident in fully performing all duties for more than a total of </w:t>
      </w:r>
      <w:r w:rsidRPr="00874EC4">
        <w:rPr>
          <w:color w:val="FF0000"/>
        </w:rPr>
        <w:t>three (3)</w:t>
      </w:r>
      <w:r>
        <w:t xml:space="preserve"> months continuously or cumulatively within any </w:t>
      </w:r>
      <w:r w:rsidRPr="00874EC4">
        <w:rPr>
          <w:color w:val="FF0000"/>
        </w:rPr>
        <w:t>twelve (12)</w:t>
      </w:r>
      <w:r>
        <w:t xml:space="preserve"> monthly period during the Employee’s employment then the Company may immediately terminate the Employee’s employment </w:t>
      </w:r>
      <w:r w:rsidRPr="00FB7A7E">
        <w:t>(FW Act)</w:t>
      </w:r>
      <w:r>
        <w:t>.</w:t>
      </w:r>
    </w:p>
    <w:p w14:paraId="3AFBD34D" w14:textId="77777777" w:rsidR="00FB7A7E" w:rsidRPr="00630570" w:rsidRDefault="00FB7A7E" w:rsidP="00FB7A7E">
      <w:pPr>
        <w:pStyle w:val="Heading3"/>
      </w:pPr>
      <w:r w:rsidRPr="00630570">
        <w:t>Workers Compensation</w:t>
      </w:r>
    </w:p>
    <w:p w14:paraId="3AFBD34E" w14:textId="77777777" w:rsidR="00FB7A7E" w:rsidRDefault="00FB7A7E" w:rsidP="00FB7A7E">
      <w:pPr>
        <w:pStyle w:val="PFNumLevel2"/>
        <w:numPr>
          <w:ilvl w:val="1"/>
          <w:numId w:val="20"/>
        </w:numPr>
        <w:tabs>
          <w:tab w:val="clear" w:pos="2773"/>
          <w:tab w:val="num" w:pos="924"/>
          <w:tab w:val="left" w:pos="993"/>
        </w:tabs>
      </w:pPr>
      <w:r>
        <w:t xml:space="preserve">The Employee shall be covered by </w:t>
      </w:r>
      <w:r w:rsidRPr="00874EC4">
        <w:rPr>
          <w:color w:val="FF0000"/>
        </w:rPr>
        <w:t>Workcover [state] (or similar workers compensation cover)</w:t>
      </w:r>
      <w:r w:rsidRPr="00FB7A7E">
        <w:t xml:space="preserve"> </w:t>
      </w:r>
      <w:r>
        <w:t>and such cover shall be kept current by the Company.</w:t>
      </w:r>
    </w:p>
    <w:p w14:paraId="3AFBD34F" w14:textId="77777777" w:rsidR="00FB7A7E" w:rsidRDefault="00FB7A7E" w:rsidP="00FB7A7E">
      <w:pPr>
        <w:pStyle w:val="Heading3"/>
      </w:pPr>
      <w:r>
        <w:t xml:space="preserve">Other Leave </w:t>
      </w:r>
    </w:p>
    <w:p w14:paraId="3AFBD350" w14:textId="77777777" w:rsidR="00FB7A7E" w:rsidRDefault="00FB7A7E" w:rsidP="00FB7A7E">
      <w:pPr>
        <w:pStyle w:val="PFNumLevel2"/>
        <w:numPr>
          <w:ilvl w:val="1"/>
          <w:numId w:val="20"/>
        </w:numPr>
        <w:tabs>
          <w:tab w:val="clear" w:pos="2773"/>
          <w:tab w:val="num" w:pos="924"/>
          <w:tab w:val="left" w:pos="993"/>
        </w:tabs>
      </w:pPr>
      <w:r>
        <w:t>All other leave entitlements are provided in accordance with applicable State, Territory or Commonwealth legislation.</w:t>
      </w:r>
      <w:r w:rsidRPr="00891ED5">
        <w:t xml:space="preserve">  </w:t>
      </w:r>
    </w:p>
    <w:p w14:paraId="3AFBD351" w14:textId="77777777" w:rsidR="00FB7A7E" w:rsidRPr="000401A3" w:rsidRDefault="00FB7A7E" w:rsidP="00FB7A7E">
      <w:pPr>
        <w:pStyle w:val="Heading2"/>
        <w:numPr>
          <w:ilvl w:val="0"/>
          <w:numId w:val="16"/>
        </w:numPr>
        <w:ind w:left="992" w:hanging="992"/>
      </w:pPr>
      <w:bookmarkStart w:id="46" w:name="_Toc303783047"/>
      <w:r>
        <w:br w:type="page"/>
      </w:r>
      <w:bookmarkStart w:id="47" w:name="_Toc329258121"/>
      <w:r>
        <w:t>Ending the employment</w:t>
      </w:r>
      <w:bookmarkEnd w:id="46"/>
      <w:bookmarkEnd w:id="47"/>
    </w:p>
    <w:p w14:paraId="3AFBD352" w14:textId="77777777" w:rsidR="00FB7A7E" w:rsidRPr="000401A3" w:rsidRDefault="00FB7A7E" w:rsidP="00FB7A7E">
      <w:pPr>
        <w:pStyle w:val="Heading3"/>
      </w:pPr>
      <w:bookmarkStart w:id="48" w:name="_Toc303783048"/>
      <w:r>
        <w:t>Ending the employment arising out of an alleged breach</w:t>
      </w:r>
      <w:bookmarkEnd w:id="48"/>
    </w:p>
    <w:p w14:paraId="3AFBD353" w14:textId="77777777" w:rsidR="00FB7A7E" w:rsidRPr="00412F8C" w:rsidRDefault="00FB7A7E" w:rsidP="00FB7A7E">
      <w:pPr>
        <w:pStyle w:val="ListParagraph"/>
        <w:numPr>
          <w:ilvl w:val="0"/>
          <w:numId w:val="20"/>
        </w:numPr>
        <w:tabs>
          <w:tab w:val="left" w:pos="993"/>
          <w:tab w:val="left" w:pos="3697"/>
          <w:tab w:val="left" w:pos="4621"/>
          <w:tab w:val="left" w:pos="5545"/>
          <w:tab w:val="left" w:pos="6469"/>
          <w:tab w:val="left" w:pos="7394"/>
          <w:tab w:val="left" w:pos="8318"/>
          <w:tab w:val="right" w:pos="8930"/>
        </w:tabs>
        <w:spacing w:line="276" w:lineRule="auto"/>
        <w:rPr>
          <w:vanish/>
          <w:color w:val="FFFFFF"/>
          <w:sz w:val="2"/>
          <w:szCs w:val="2"/>
        </w:rPr>
      </w:pPr>
    </w:p>
    <w:p w14:paraId="3AFBD354" w14:textId="77777777" w:rsidR="00FB7A7E" w:rsidRPr="003A64BF" w:rsidRDefault="00FB7A7E" w:rsidP="00FB7A7E">
      <w:pPr>
        <w:pStyle w:val="PFNumLevel2"/>
        <w:numPr>
          <w:ilvl w:val="1"/>
          <w:numId w:val="20"/>
        </w:numPr>
        <w:tabs>
          <w:tab w:val="clear" w:pos="2773"/>
          <w:tab w:val="num" w:pos="924"/>
          <w:tab w:val="left" w:pos="993"/>
        </w:tabs>
      </w:pPr>
      <w:r w:rsidRPr="003A64BF">
        <w:t xml:space="preserve">Notwithstanding anything herein contained in this Agreement, the Company shall have the right to terminate the Employee’s employment in accordance with the procedures under the </w:t>
      </w:r>
      <w:r w:rsidRPr="00874EC4">
        <w:rPr>
          <w:color w:val="FF0000"/>
        </w:rPr>
        <w:t>FW Act</w:t>
      </w:r>
      <w:r w:rsidRPr="003A64BF">
        <w:t xml:space="preserve"> for:</w:t>
      </w:r>
    </w:p>
    <w:p w14:paraId="3AFBD355" w14:textId="77777777" w:rsidR="00FB7A7E" w:rsidRPr="006C4AA8" w:rsidRDefault="00FB7A7E" w:rsidP="00FB7A7E">
      <w:pPr>
        <w:numPr>
          <w:ilvl w:val="0"/>
          <w:numId w:val="22"/>
        </w:numPr>
        <w:tabs>
          <w:tab w:val="clear" w:pos="1080"/>
          <w:tab w:val="num" w:pos="1276"/>
        </w:tabs>
        <w:spacing w:before="0" w:after="60"/>
        <w:ind w:left="1276"/>
        <w:jc w:val="both"/>
        <w:rPr>
          <w:color w:val="FF0000"/>
        </w:rPr>
      </w:pPr>
      <w:r w:rsidRPr="006C4AA8">
        <w:rPr>
          <w:color w:val="FF0000"/>
        </w:rPr>
        <w:t>Drunkenness or intoxication;</w:t>
      </w:r>
    </w:p>
    <w:p w14:paraId="3AFBD356" w14:textId="77777777" w:rsidR="00FB7A7E" w:rsidRPr="006C4AA8" w:rsidRDefault="00FB7A7E" w:rsidP="00FB7A7E">
      <w:pPr>
        <w:numPr>
          <w:ilvl w:val="0"/>
          <w:numId w:val="22"/>
        </w:numPr>
        <w:tabs>
          <w:tab w:val="clear" w:pos="1080"/>
          <w:tab w:val="num" w:pos="1276"/>
        </w:tabs>
        <w:spacing w:before="0" w:after="60"/>
        <w:ind w:left="1276"/>
        <w:jc w:val="both"/>
        <w:rPr>
          <w:color w:val="FF0000"/>
        </w:rPr>
      </w:pPr>
      <w:r w:rsidRPr="006C4AA8">
        <w:rPr>
          <w:color w:val="FF0000"/>
        </w:rPr>
        <w:t>Dishonesty;</w:t>
      </w:r>
    </w:p>
    <w:p w14:paraId="3AFBD357" w14:textId="77777777" w:rsidR="00FB7A7E" w:rsidRPr="006C4AA8" w:rsidRDefault="00FB7A7E" w:rsidP="00FB7A7E">
      <w:pPr>
        <w:numPr>
          <w:ilvl w:val="0"/>
          <w:numId w:val="22"/>
        </w:numPr>
        <w:tabs>
          <w:tab w:val="clear" w:pos="1080"/>
          <w:tab w:val="num" w:pos="1276"/>
        </w:tabs>
        <w:spacing w:before="0" w:after="60"/>
        <w:ind w:left="1276"/>
        <w:jc w:val="both"/>
        <w:rPr>
          <w:color w:val="FF0000"/>
        </w:rPr>
      </w:pPr>
      <w:r w:rsidRPr="006C4AA8">
        <w:rPr>
          <w:color w:val="FF0000"/>
        </w:rPr>
        <w:t>Serious neglect of duty or incompetence;</w:t>
      </w:r>
    </w:p>
    <w:p w14:paraId="3AFBD358" w14:textId="77777777" w:rsidR="00FB7A7E" w:rsidRPr="006C4AA8" w:rsidRDefault="00FB7A7E" w:rsidP="00FB7A7E">
      <w:pPr>
        <w:numPr>
          <w:ilvl w:val="0"/>
          <w:numId w:val="22"/>
        </w:numPr>
        <w:tabs>
          <w:tab w:val="clear" w:pos="1080"/>
          <w:tab w:val="num" w:pos="1276"/>
        </w:tabs>
        <w:spacing w:before="0" w:after="60"/>
        <w:ind w:left="1276"/>
        <w:jc w:val="both"/>
        <w:rPr>
          <w:color w:val="FF0000"/>
        </w:rPr>
      </w:pPr>
      <w:r w:rsidRPr="006C4AA8">
        <w:rPr>
          <w:color w:val="FF0000"/>
        </w:rPr>
        <w:t>Wilful inefficiency or wilful or deliberate behaviour by the Employee that is inconsistent with the continuation of this Agreement;</w:t>
      </w:r>
    </w:p>
    <w:p w14:paraId="3AFBD359" w14:textId="77777777" w:rsidR="00FB7A7E" w:rsidRPr="006C4AA8" w:rsidRDefault="00FB7A7E" w:rsidP="00FB7A7E">
      <w:pPr>
        <w:numPr>
          <w:ilvl w:val="0"/>
          <w:numId w:val="22"/>
        </w:numPr>
        <w:tabs>
          <w:tab w:val="clear" w:pos="1080"/>
          <w:tab w:val="num" w:pos="1276"/>
        </w:tabs>
        <w:spacing w:before="0" w:after="60"/>
        <w:ind w:left="1276"/>
        <w:jc w:val="both"/>
        <w:rPr>
          <w:color w:val="FF0000"/>
        </w:rPr>
      </w:pPr>
      <w:r w:rsidRPr="006C4AA8">
        <w:rPr>
          <w:color w:val="FF0000"/>
        </w:rPr>
        <w:t>Misrepresentation of qualifications or work history;</w:t>
      </w:r>
    </w:p>
    <w:p w14:paraId="3AFBD35A" w14:textId="77777777" w:rsidR="00FB7A7E" w:rsidRPr="006C4AA8" w:rsidRDefault="00FB7A7E" w:rsidP="00FB7A7E">
      <w:pPr>
        <w:numPr>
          <w:ilvl w:val="0"/>
          <w:numId w:val="22"/>
        </w:numPr>
        <w:tabs>
          <w:tab w:val="clear" w:pos="1080"/>
          <w:tab w:val="num" w:pos="1276"/>
        </w:tabs>
        <w:spacing w:before="0" w:after="60"/>
        <w:ind w:left="1276"/>
        <w:jc w:val="both"/>
        <w:rPr>
          <w:color w:val="FF0000"/>
        </w:rPr>
      </w:pPr>
      <w:r w:rsidRPr="006C4AA8">
        <w:rPr>
          <w:color w:val="FF0000"/>
        </w:rPr>
        <w:t>Fighting on the Company’s premises or at a client’s site whether during or outside of working hours;</w:t>
      </w:r>
    </w:p>
    <w:p w14:paraId="3AFBD35B" w14:textId="77777777" w:rsidR="00FB7A7E" w:rsidRPr="006C4AA8" w:rsidRDefault="00FB7A7E" w:rsidP="00FB7A7E">
      <w:pPr>
        <w:numPr>
          <w:ilvl w:val="0"/>
          <w:numId w:val="22"/>
        </w:numPr>
        <w:tabs>
          <w:tab w:val="clear" w:pos="1080"/>
          <w:tab w:val="num" w:pos="1276"/>
        </w:tabs>
        <w:spacing w:before="0" w:after="60"/>
        <w:ind w:left="1276"/>
        <w:jc w:val="both"/>
        <w:rPr>
          <w:color w:val="FF0000"/>
        </w:rPr>
      </w:pPr>
      <w:r w:rsidRPr="006C4AA8">
        <w:rPr>
          <w:color w:val="FF0000"/>
        </w:rPr>
        <w:t>Abuse of and / or intimidating behaviour towards another Company Employee(s);</w:t>
      </w:r>
    </w:p>
    <w:p w14:paraId="3AFBD35C" w14:textId="77777777" w:rsidR="00FB7A7E" w:rsidRPr="006C4AA8" w:rsidRDefault="00FB7A7E" w:rsidP="00FB7A7E">
      <w:pPr>
        <w:numPr>
          <w:ilvl w:val="0"/>
          <w:numId w:val="22"/>
        </w:numPr>
        <w:tabs>
          <w:tab w:val="clear" w:pos="1080"/>
          <w:tab w:val="num" w:pos="1276"/>
        </w:tabs>
        <w:spacing w:before="0" w:after="60"/>
        <w:ind w:left="1276"/>
        <w:jc w:val="both"/>
        <w:rPr>
          <w:color w:val="FF0000"/>
        </w:rPr>
      </w:pPr>
      <w:r w:rsidRPr="006C4AA8">
        <w:rPr>
          <w:color w:val="FF0000"/>
        </w:rPr>
        <w:t>Theft;</w:t>
      </w:r>
    </w:p>
    <w:p w14:paraId="3AFBD35D" w14:textId="77777777" w:rsidR="00FB7A7E" w:rsidRPr="006C4AA8" w:rsidRDefault="00FB7A7E" w:rsidP="00FB7A7E">
      <w:pPr>
        <w:numPr>
          <w:ilvl w:val="0"/>
          <w:numId w:val="22"/>
        </w:numPr>
        <w:tabs>
          <w:tab w:val="clear" w:pos="1080"/>
          <w:tab w:val="num" w:pos="1276"/>
        </w:tabs>
        <w:spacing w:before="0" w:after="60"/>
        <w:ind w:left="1276"/>
        <w:jc w:val="both"/>
        <w:rPr>
          <w:color w:val="FF0000"/>
        </w:rPr>
      </w:pPr>
      <w:r w:rsidRPr="006C4AA8">
        <w:rPr>
          <w:color w:val="FF0000"/>
        </w:rPr>
        <w:t>Assault;</w:t>
      </w:r>
    </w:p>
    <w:p w14:paraId="3AFBD35E" w14:textId="77777777" w:rsidR="00FB7A7E" w:rsidRPr="006C4AA8" w:rsidRDefault="00FB7A7E" w:rsidP="00FB7A7E">
      <w:pPr>
        <w:numPr>
          <w:ilvl w:val="0"/>
          <w:numId w:val="22"/>
        </w:numPr>
        <w:tabs>
          <w:tab w:val="clear" w:pos="1080"/>
          <w:tab w:val="num" w:pos="1276"/>
        </w:tabs>
        <w:spacing w:before="0" w:after="60"/>
        <w:ind w:left="1276"/>
        <w:jc w:val="both"/>
        <w:rPr>
          <w:color w:val="FF0000"/>
        </w:rPr>
      </w:pPr>
      <w:r w:rsidRPr="006C4AA8">
        <w:rPr>
          <w:color w:val="FF0000"/>
        </w:rPr>
        <w:t>Fraud;</w:t>
      </w:r>
    </w:p>
    <w:p w14:paraId="3AFBD35F" w14:textId="77777777" w:rsidR="00FB7A7E" w:rsidRPr="006C4AA8" w:rsidRDefault="00FB7A7E" w:rsidP="00FB7A7E">
      <w:pPr>
        <w:numPr>
          <w:ilvl w:val="0"/>
          <w:numId w:val="22"/>
        </w:numPr>
        <w:tabs>
          <w:tab w:val="clear" w:pos="1080"/>
          <w:tab w:val="num" w:pos="1276"/>
        </w:tabs>
        <w:spacing w:before="0" w:after="60"/>
        <w:ind w:left="1276"/>
        <w:jc w:val="both"/>
        <w:rPr>
          <w:color w:val="FF0000"/>
        </w:rPr>
      </w:pPr>
      <w:r w:rsidRPr="006C4AA8">
        <w:rPr>
          <w:color w:val="FF0000"/>
        </w:rPr>
        <w:t>Conduct by the Employee that causes imminent and serious risk to: (a) a person’s health and safety or (b) the reputation, viability or profitability of the Company’s business;</w:t>
      </w:r>
    </w:p>
    <w:p w14:paraId="3AFBD360" w14:textId="77777777" w:rsidR="00FB7A7E" w:rsidRPr="006C4AA8" w:rsidRDefault="00FB7A7E" w:rsidP="00FB7A7E">
      <w:pPr>
        <w:numPr>
          <w:ilvl w:val="0"/>
          <w:numId w:val="22"/>
        </w:numPr>
        <w:tabs>
          <w:tab w:val="clear" w:pos="1080"/>
          <w:tab w:val="num" w:pos="1276"/>
        </w:tabs>
        <w:spacing w:before="0" w:after="60"/>
        <w:ind w:left="1276"/>
        <w:jc w:val="both"/>
        <w:rPr>
          <w:color w:val="FF0000"/>
        </w:rPr>
      </w:pPr>
      <w:r w:rsidRPr="006C4AA8">
        <w:rPr>
          <w:color w:val="FF0000"/>
        </w:rPr>
        <w:t>Falsifying wage timesheets;</w:t>
      </w:r>
    </w:p>
    <w:p w14:paraId="3AFBD361" w14:textId="77777777" w:rsidR="00FB7A7E" w:rsidRPr="006C4AA8" w:rsidRDefault="00FB7A7E" w:rsidP="00FB7A7E">
      <w:pPr>
        <w:numPr>
          <w:ilvl w:val="0"/>
          <w:numId w:val="22"/>
        </w:numPr>
        <w:tabs>
          <w:tab w:val="clear" w:pos="1080"/>
          <w:tab w:val="num" w:pos="1276"/>
        </w:tabs>
        <w:spacing w:before="0" w:after="60"/>
        <w:ind w:left="1276"/>
        <w:jc w:val="both"/>
        <w:rPr>
          <w:color w:val="FF0000"/>
        </w:rPr>
      </w:pPr>
      <w:r w:rsidRPr="006C4AA8">
        <w:rPr>
          <w:color w:val="FF0000"/>
        </w:rPr>
        <w:t>Passing on of confidential Company information to another party without management written approval or breaching Confidentiality obligations;</w:t>
      </w:r>
    </w:p>
    <w:p w14:paraId="3AFBD362" w14:textId="77777777" w:rsidR="00FB7A7E" w:rsidRPr="00630570" w:rsidRDefault="00FB7A7E" w:rsidP="00FB7A7E">
      <w:pPr>
        <w:pStyle w:val="PFNumLevel2"/>
        <w:tabs>
          <w:tab w:val="clear" w:pos="924"/>
        </w:tabs>
        <w:ind w:firstLine="0"/>
      </w:pPr>
      <w:r w:rsidRPr="00630570">
        <w:t xml:space="preserve">In exercising the right of termination </w:t>
      </w:r>
      <w:r>
        <w:t xml:space="preserve">the Employee </w:t>
      </w:r>
      <w:r w:rsidRPr="00630570">
        <w:t xml:space="preserve">will be given a minimum of </w:t>
      </w:r>
      <w:r w:rsidRPr="009E4C26">
        <w:rPr>
          <w:color w:val="FF0000"/>
        </w:rPr>
        <w:t xml:space="preserve">fourteen (14) </w:t>
      </w:r>
      <w:r w:rsidRPr="00630570">
        <w:t xml:space="preserve">days notice in writing of any alleged breach and afforded an opportunity to respond within a further </w:t>
      </w:r>
      <w:r w:rsidRPr="009E4C26">
        <w:rPr>
          <w:color w:val="FF0000"/>
        </w:rPr>
        <w:t>fourteen (14)</w:t>
      </w:r>
      <w:r w:rsidRPr="00630570">
        <w:t xml:space="preserve"> days prior to the matter of termination being decided by the </w:t>
      </w:r>
      <w:r>
        <w:t>Company</w:t>
      </w:r>
      <w:r w:rsidRPr="00630570">
        <w:t>.</w:t>
      </w:r>
    </w:p>
    <w:p w14:paraId="3AFBD363" w14:textId="77777777" w:rsidR="00FB7A7E" w:rsidRPr="000401A3" w:rsidRDefault="00FB7A7E" w:rsidP="00FB7A7E">
      <w:pPr>
        <w:pStyle w:val="Heading3"/>
      </w:pPr>
      <w:r>
        <w:t xml:space="preserve">Ending the employment with </w:t>
      </w:r>
      <w:r w:rsidRPr="000401A3">
        <w:t>notice</w:t>
      </w:r>
    </w:p>
    <w:p w14:paraId="3AFBD364" w14:textId="77777777" w:rsidR="00FB7A7E" w:rsidRDefault="00FB7A7E" w:rsidP="00FB7A7E">
      <w:pPr>
        <w:pStyle w:val="PFNumLevel2"/>
        <w:numPr>
          <w:ilvl w:val="1"/>
          <w:numId w:val="20"/>
        </w:numPr>
        <w:tabs>
          <w:tab w:val="clear" w:pos="2773"/>
          <w:tab w:val="num" w:pos="924"/>
          <w:tab w:val="left" w:pos="993"/>
        </w:tabs>
      </w:pPr>
      <w:bookmarkStart w:id="49" w:name="_Ref199752973"/>
      <w:r>
        <w:t>Notwithstanding any other provision, t</w:t>
      </w:r>
      <w:r w:rsidRPr="000401A3">
        <w:t xml:space="preserve">he </w:t>
      </w:r>
      <w:r>
        <w:t>Employee</w:t>
      </w:r>
      <w:r w:rsidRPr="000401A3">
        <w:t xml:space="preserve">'s employment may be terminated by either party </w:t>
      </w:r>
      <w:r>
        <w:t xml:space="preserve">at any time </w:t>
      </w:r>
      <w:r w:rsidRPr="000401A3">
        <w:t>by giving written notice to the other party</w:t>
      </w:r>
      <w:r>
        <w:t xml:space="preserve"> as set out below. In addition Employees who are </w:t>
      </w:r>
      <w:r w:rsidRPr="006C4AA8">
        <w:t>over 45 years of age and with at least two (2) years of</w:t>
      </w:r>
      <w:r>
        <w:t xml:space="preserve"> continuous service will be entitled to an additional week’s notice. Notice is as follows:-</w:t>
      </w:r>
    </w:p>
    <w:p w14:paraId="3AFBD365" w14:textId="77777777" w:rsidR="00FB7A7E" w:rsidRDefault="00FB7A7E" w:rsidP="00FB7A7E">
      <w:pPr>
        <w:pStyle w:val="PFNumLevel2"/>
        <w:tabs>
          <w:tab w:val="clear" w:pos="924"/>
          <w:tab w:val="clear" w:pos="2773"/>
          <w:tab w:val="left" w:pos="993"/>
        </w:tabs>
        <w:ind w:left="930" w:firstLine="0"/>
      </w:pPr>
      <w:r>
        <w:br w:type="page"/>
      </w:r>
    </w:p>
    <w:tbl>
      <w:tblPr>
        <w:tblpPr w:leftFromText="180" w:rightFromText="180" w:vertAnchor="text" w:tblpX="1101"/>
        <w:tblW w:w="0" w:type="auto"/>
        <w:tblCellMar>
          <w:left w:w="0" w:type="dxa"/>
          <w:right w:w="0" w:type="dxa"/>
        </w:tblCellMar>
        <w:tblLook w:val="04A0" w:firstRow="1" w:lastRow="0" w:firstColumn="1" w:lastColumn="0" w:noHBand="0" w:noVBand="1"/>
      </w:tblPr>
      <w:tblGrid>
        <w:gridCol w:w="4644"/>
        <w:gridCol w:w="3435"/>
      </w:tblGrid>
      <w:tr w:rsidR="00FB7A7E" w14:paraId="3AFBD368" w14:textId="77777777" w:rsidTr="007F73EF">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FBD366" w14:textId="77777777" w:rsidR="00FB7A7E" w:rsidRPr="006C4AA8" w:rsidRDefault="00FB7A7E" w:rsidP="007F73EF">
            <w:pPr>
              <w:rPr>
                <w:rFonts w:ascii="Calibri" w:eastAsia="Calibri" w:hAnsi="Calibri"/>
                <w:b/>
                <w:color w:val="auto"/>
                <w:szCs w:val="22"/>
              </w:rPr>
            </w:pPr>
            <w:bookmarkStart w:id="50" w:name="_Toc303783050"/>
            <w:bookmarkEnd w:id="49"/>
            <w:r w:rsidRPr="006C4AA8">
              <w:rPr>
                <w:b/>
                <w:color w:val="auto"/>
              </w:rPr>
              <w:t>Period of employment</w:t>
            </w:r>
          </w:p>
        </w:tc>
        <w:tc>
          <w:tcPr>
            <w:tcW w:w="34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FBD367" w14:textId="77777777" w:rsidR="00FB7A7E" w:rsidRPr="006C4AA8" w:rsidRDefault="00FB7A7E" w:rsidP="007F73EF">
            <w:pPr>
              <w:rPr>
                <w:rFonts w:ascii="Calibri" w:eastAsia="Calibri" w:hAnsi="Calibri"/>
                <w:b/>
                <w:color w:val="auto"/>
                <w:szCs w:val="22"/>
              </w:rPr>
            </w:pPr>
            <w:r w:rsidRPr="006C4AA8">
              <w:rPr>
                <w:b/>
                <w:color w:val="auto"/>
              </w:rPr>
              <w:t>Period of Notice</w:t>
            </w:r>
          </w:p>
        </w:tc>
      </w:tr>
      <w:tr w:rsidR="00FB7A7E" w14:paraId="3AFBD36B" w14:textId="77777777" w:rsidTr="007F73EF">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FBD369" w14:textId="77777777" w:rsidR="00FB7A7E" w:rsidRPr="006C4AA8" w:rsidRDefault="00FB7A7E" w:rsidP="007F73EF">
            <w:pPr>
              <w:rPr>
                <w:rFonts w:ascii="Calibri" w:eastAsia="Calibri" w:hAnsi="Calibri"/>
                <w:color w:val="auto"/>
                <w:szCs w:val="22"/>
              </w:rPr>
            </w:pPr>
            <w:r w:rsidRPr="006C4AA8">
              <w:rPr>
                <w:color w:val="auto"/>
              </w:rPr>
              <w:t>Not more than 1 year</w:t>
            </w:r>
          </w:p>
        </w:tc>
        <w:tc>
          <w:tcPr>
            <w:tcW w:w="3435" w:type="dxa"/>
            <w:tcBorders>
              <w:top w:val="nil"/>
              <w:left w:val="nil"/>
              <w:bottom w:val="single" w:sz="8" w:space="0" w:color="auto"/>
              <w:right w:val="single" w:sz="8" w:space="0" w:color="auto"/>
            </w:tcBorders>
            <w:tcMar>
              <w:top w:w="0" w:type="dxa"/>
              <w:left w:w="108" w:type="dxa"/>
              <w:bottom w:w="0" w:type="dxa"/>
              <w:right w:w="108" w:type="dxa"/>
            </w:tcMar>
            <w:hideMark/>
          </w:tcPr>
          <w:p w14:paraId="3AFBD36A" w14:textId="77777777" w:rsidR="00FB7A7E" w:rsidRPr="006C4AA8" w:rsidRDefault="00FB7A7E" w:rsidP="007F73EF">
            <w:pPr>
              <w:rPr>
                <w:rFonts w:ascii="Calibri" w:eastAsia="Calibri" w:hAnsi="Calibri"/>
                <w:color w:val="auto"/>
                <w:szCs w:val="22"/>
              </w:rPr>
            </w:pPr>
            <w:r w:rsidRPr="006C4AA8">
              <w:rPr>
                <w:color w:val="auto"/>
              </w:rPr>
              <w:t>1 week</w:t>
            </w:r>
          </w:p>
        </w:tc>
      </w:tr>
      <w:tr w:rsidR="00FB7A7E" w14:paraId="3AFBD36E" w14:textId="77777777" w:rsidTr="007F73EF">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FBD36C" w14:textId="77777777" w:rsidR="00FB7A7E" w:rsidRPr="006C4AA8" w:rsidRDefault="00FB7A7E" w:rsidP="007F73EF">
            <w:pPr>
              <w:rPr>
                <w:rFonts w:ascii="Calibri" w:eastAsia="Calibri" w:hAnsi="Calibri"/>
                <w:color w:val="auto"/>
                <w:szCs w:val="22"/>
              </w:rPr>
            </w:pPr>
            <w:r w:rsidRPr="006C4AA8">
              <w:rPr>
                <w:color w:val="auto"/>
              </w:rPr>
              <w:t>More than 1 year, but not more than 2 years</w:t>
            </w:r>
          </w:p>
        </w:tc>
        <w:tc>
          <w:tcPr>
            <w:tcW w:w="3435" w:type="dxa"/>
            <w:tcBorders>
              <w:top w:val="nil"/>
              <w:left w:val="nil"/>
              <w:bottom w:val="single" w:sz="8" w:space="0" w:color="auto"/>
              <w:right w:val="single" w:sz="8" w:space="0" w:color="auto"/>
            </w:tcBorders>
            <w:tcMar>
              <w:top w:w="0" w:type="dxa"/>
              <w:left w:w="108" w:type="dxa"/>
              <w:bottom w:w="0" w:type="dxa"/>
              <w:right w:w="108" w:type="dxa"/>
            </w:tcMar>
            <w:hideMark/>
          </w:tcPr>
          <w:p w14:paraId="3AFBD36D" w14:textId="77777777" w:rsidR="00FB7A7E" w:rsidRPr="006C4AA8" w:rsidRDefault="00FB7A7E" w:rsidP="007F73EF">
            <w:pPr>
              <w:rPr>
                <w:rFonts w:ascii="Calibri" w:eastAsia="Calibri" w:hAnsi="Calibri"/>
                <w:color w:val="auto"/>
                <w:szCs w:val="22"/>
              </w:rPr>
            </w:pPr>
            <w:r w:rsidRPr="006C4AA8">
              <w:rPr>
                <w:color w:val="auto"/>
              </w:rPr>
              <w:t>2 weeks</w:t>
            </w:r>
          </w:p>
        </w:tc>
      </w:tr>
      <w:tr w:rsidR="00FB7A7E" w14:paraId="3AFBD371" w14:textId="77777777" w:rsidTr="007F73EF">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FBD36F" w14:textId="77777777" w:rsidR="00FB7A7E" w:rsidRPr="006C4AA8" w:rsidRDefault="00FB7A7E" w:rsidP="007F73EF">
            <w:pPr>
              <w:rPr>
                <w:rFonts w:ascii="Calibri" w:eastAsia="Calibri" w:hAnsi="Calibri"/>
                <w:color w:val="auto"/>
                <w:szCs w:val="22"/>
              </w:rPr>
            </w:pPr>
            <w:r w:rsidRPr="006C4AA8">
              <w:rPr>
                <w:color w:val="auto"/>
              </w:rPr>
              <w:t>More than 3 years, but not more than 5 years</w:t>
            </w:r>
          </w:p>
        </w:tc>
        <w:tc>
          <w:tcPr>
            <w:tcW w:w="3435" w:type="dxa"/>
            <w:tcBorders>
              <w:top w:val="nil"/>
              <w:left w:val="nil"/>
              <w:bottom w:val="single" w:sz="8" w:space="0" w:color="auto"/>
              <w:right w:val="single" w:sz="8" w:space="0" w:color="auto"/>
            </w:tcBorders>
            <w:tcMar>
              <w:top w:w="0" w:type="dxa"/>
              <w:left w:w="108" w:type="dxa"/>
              <w:bottom w:w="0" w:type="dxa"/>
              <w:right w:w="108" w:type="dxa"/>
            </w:tcMar>
            <w:hideMark/>
          </w:tcPr>
          <w:p w14:paraId="3AFBD370" w14:textId="77777777" w:rsidR="00FB7A7E" w:rsidRPr="006C4AA8" w:rsidRDefault="00FB7A7E" w:rsidP="007F73EF">
            <w:pPr>
              <w:rPr>
                <w:rFonts w:ascii="Calibri" w:eastAsia="Calibri" w:hAnsi="Calibri"/>
                <w:color w:val="auto"/>
                <w:szCs w:val="22"/>
              </w:rPr>
            </w:pPr>
            <w:r w:rsidRPr="006C4AA8">
              <w:rPr>
                <w:color w:val="auto"/>
              </w:rPr>
              <w:t>3 weeks</w:t>
            </w:r>
          </w:p>
        </w:tc>
      </w:tr>
      <w:tr w:rsidR="00FB7A7E" w14:paraId="3AFBD374" w14:textId="77777777" w:rsidTr="007F73EF">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FBD372" w14:textId="77777777" w:rsidR="00FB7A7E" w:rsidRPr="006C4AA8" w:rsidRDefault="00FB7A7E" w:rsidP="007F73EF">
            <w:pPr>
              <w:rPr>
                <w:rFonts w:ascii="Calibri" w:eastAsia="Calibri" w:hAnsi="Calibri"/>
                <w:color w:val="auto"/>
                <w:szCs w:val="22"/>
              </w:rPr>
            </w:pPr>
            <w:r w:rsidRPr="006C4AA8">
              <w:rPr>
                <w:color w:val="auto"/>
              </w:rPr>
              <w:t>More than 5 years</w:t>
            </w:r>
          </w:p>
        </w:tc>
        <w:tc>
          <w:tcPr>
            <w:tcW w:w="3435" w:type="dxa"/>
            <w:tcBorders>
              <w:top w:val="nil"/>
              <w:left w:val="nil"/>
              <w:bottom w:val="single" w:sz="8" w:space="0" w:color="auto"/>
              <w:right w:val="single" w:sz="8" w:space="0" w:color="auto"/>
            </w:tcBorders>
            <w:tcMar>
              <w:top w:w="0" w:type="dxa"/>
              <w:left w:w="108" w:type="dxa"/>
              <w:bottom w:w="0" w:type="dxa"/>
              <w:right w:w="108" w:type="dxa"/>
            </w:tcMar>
            <w:hideMark/>
          </w:tcPr>
          <w:p w14:paraId="3AFBD373" w14:textId="77777777" w:rsidR="00FB7A7E" w:rsidRPr="006C4AA8" w:rsidRDefault="00FB7A7E" w:rsidP="007F73EF">
            <w:pPr>
              <w:rPr>
                <w:rFonts w:ascii="Calibri" w:eastAsia="Calibri" w:hAnsi="Calibri"/>
                <w:color w:val="auto"/>
                <w:szCs w:val="22"/>
              </w:rPr>
            </w:pPr>
            <w:r w:rsidRPr="006C4AA8">
              <w:rPr>
                <w:color w:val="auto"/>
              </w:rPr>
              <w:t>4 weeks</w:t>
            </w:r>
          </w:p>
        </w:tc>
      </w:tr>
    </w:tbl>
    <w:p w14:paraId="3AFBD375" w14:textId="77777777" w:rsidR="00FB7A7E" w:rsidRDefault="00FB7A7E" w:rsidP="00FB7A7E"/>
    <w:p w14:paraId="3AFBD376" w14:textId="77777777" w:rsidR="00FB7A7E" w:rsidRPr="00A925BA" w:rsidRDefault="00FB7A7E" w:rsidP="00FB7A7E"/>
    <w:p w14:paraId="3AFBD377" w14:textId="77777777" w:rsidR="00FB7A7E" w:rsidRDefault="00FB7A7E" w:rsidP="00FB7A7E"/>
    <w:p w14:paraId="3AFBD378" w14:textId="77777777" w:rsidR="00FB7A7E" w:rsidRDefault="00FB7A7E" w:rsidP="00FB7A7E"/>
    <w:p w14:paraId="3AFBD379" w14:textId="77777777" w:rsidR="00FB7A7E" w:rsidRDefault="00FB7A7E" w:rsidP="00FB7A7E"/>
    <w:p w14:paraId="3AFBD37A" w14:textId="77777777" w:rsidR="00FB7A7E" w:rsidRDefault="00FB7A7E" w:rsidP="00FB7A7E"/>
    <w:p w14:paraId="3AFBD37B" w14:textId="77777777" w:rsidR="00FB7A7E" w:rsidRDefault="00FB7A7E" w:rsidP="00FB7A7E">
      <w:pPr>
        <w:pStyle w:val="Heading3"/>
      </w:pPr>
      <w:r w:rsidRPr="00812EF9">
        <w:t>Payment in lieu of notice</w:t>
      </w:r>
      <w:bookmarkEnd w:id="50"/>
    </w:p>
    <w:p w14:paraId="3AFBD37C" w14:textId="77777777" w:rsidR="00FB7A7E" w:rsidRDefault="00FB7A7E" w:rsidP="00FB7A7E">
      <w:pPr>
        <w:pStyle w:val="PFNumLevel2"/>
        <w:numPr>
          <w:ilvl w:val="1"/>
          <w:numId w:val="20"/>
        </w:numPr>
        <w:tabs>
          <w:tab w:val="clear" w:pos="2773"/>
          <w:tab w:val="num" w:pos="924"/>
          <w:tab w:val="left" w:pos="993"/>
        </w:tabs>
      </w:pPr>
      <w:r w:rsidRPr="008B6C51">
        <w:t xml:space="preserve">If either </w:t>
      </w:r>
      <w:r>
        <w:t xml:space="preserve">the Employee or the Company </w:t>
      </w:r>
      <w:r w:rsidRPr="008B6C51">
        <w:t xml:space="preserve">gives notice to terminate the </w:t>
      </w:r>
      <w:r>
        <w:t>E</w:t>
      </w:r>
      <w:r w:rsidRPr="008B6C51">
        <w:t xml:space="preserve">mployment, </w:t>
      </w:r>
      <w:r>
        <w:t xml:space="preserve">the Company </w:t>
      </w:r>
      <w:r w:rsidRPr="008B6C51">
        <w:t xml:space="preserve">may elect to make payment in lieu of all or part of the notice period, where such payment shall be calculated by reference to the value of </w:t>
      </w:r>
      <w:r>
        <w:t>the Employee’s base salary.</w:t>
      </w:r>
    </w:p>
    <w:p w14:paraId="3AFBD37D" w14:textId="77777777" w:rsidR="00FB7A7E" w:rsidRPr="00FB7A7E" w:rsidRDefault="00FB7A7E" w:rsidP="00FB7A7E">
      <w:pPr>
        <w:pStyle w:val="PFNumLevel2"/>
        <w:numPr>
          <w:ilvl w:val="1"/>
          <w:numId w:val="20"/>
        </w:numPr>
        <w:tabs>
          <w:tab w:val="clear" w:pos="2773"/>
          <w:tab w:val="num" w:pos="924"/>
          <w:tab w:val="left" w:pos="993"/>
        </w:tabs>
      </w:pPr>
      <w:bookmarkStart w:id="51" w:name="_Ref200269316"/>
      <w:r w:rsidRPr="00FB7A7E">
        <w:t>During the notice period, the Company may require the Employee not to perform any duties and not to attend for work.  The Company will continue to pay the Employee's remuneration entitlements for the relevant part of the notice period.  At any time however, the Company may require the Employee to be ready and available to report for work during this period of time or to perform part of the Employee's responsibilities or duties as required.</w:t>
      </w:r>
      <w:bookmarkEnd w:id="51"/>
    </w:p>
    <w:p w14:paraId="3AFBD37E" w14:textId="77777777" w:rsidR="00FB7A7E" w:rsidRPr="00FB7A7E" w:rsidRDefault="00FB7A7E" w:rsidP="00FB7A7E">
      <w:pPr>
        <w:pStyle w:val="PFNumLevel2"/>
        <w:numPr>
          <w:ilvl w:val="1"/>
          <w:numId w:val="20"/>
        </w:numPr>
        <w:tabs>
          <w:tab w:val="clear" w:pos="2773"/>
          <w:tab w:val="num" w:pos="924"/>
          <w:tab w:val="left" w:pos="993"/>
        </w:tabs>
      </w:pPr>
      <w:r w:rsidRPr="00FB7A7E">
        <w:t xml:space="preserve">If either the Employee or the Company gives notice to terminate the Employment, the Employee and the Company can, by mutual agreement, come to an arrangement on a shorter period of notice than as outlined in clause </w:t>
      </w:r>
      <w:r w:rsidR="00187D94">
        <w:fldChar w:fldCharType="begin"/>
      </w:r>
      <w:r w:rsidR="00187D94">
        <w:instrText xml:space="preserve"> REF _Ref199752973 \r \h  \* MERGEFORMAT </w:instrText>
      </w:r>
      <w:r w:rsidR="00187D94">
        <w:fldChar w:fldCharType="separate"/>
      </w:r>
      <w:r w:rsidR="00D83101" w:rsidRPr="00D83101">
        <w:rPr>
          <w:color w:val="FF0000"/>
        </w:rPr>
        <w:t>12.2</w:t>
      </w:r>
      <w:r w:rsidR="00187D94">
        <w:fldChar w:fldCharType="end"/>
      </w:r>
      <w:r w:rsidRPr="00FB7A7E">
        <w:t xml:space="preserve"> for termination of the Employment.</w:t>
      </w:r>
    </w:p>
    <w:p w14:paraId="3AFBD37F" w14:textId="77777777" w:rsidR="00FB7A7E" w:rsidRPr="000401A3" w:rsidRDefault="00FB7A7E" w:rsidP="00FB7A7E">
      <w:pPr>
        <w:pStyle w:val="Heading3"/>
      </w:pPr>
      <w:bookmarkStart w:id="52" w:name="_Toc303783051"/>
      <w:r>
        <w:t xml:space="preserve">Ending employment </w:t>
      </w:r>
      <w:r w:rsidRPr="000401A3">
        <w:t>without notice</w:t>
      </w:r>
      <w:bookmarkEnd w:id="52"/>
    </w:p>
    <w:p w14:paraId="3AFBD380" w14:textId="77777777" w:rsidR="00FB7A7E" w:rsidRPr="000401A3" w:rsidRDefault="00FB7A7E" w:rsidP="00FB7A7E">
      <w:pPr>
        <w:pStyle w:val="PFNumLevel2"/>
        <w:numPr>
          <w:ilvl w:val="1"/>
          <w:numId w:val="20"/>
        </w:numPr>
        <w:tabs>
          <w:tab w:val="clear" w:pos="2773"/>
          <w:tab w:val="num" w:pos="924"/>
          <w:tab w:val="left" w:pos="993"/>
        </w:tabs>
      </w:pPr>
      <w:r w:rsidRPr="000401A3">
        <w:t xml:space="preserve">Notwithstanding any of the other provisions of this Agreement, the Company may terminate the Employment without notice or any payment in lieu of notice, in circumstances where the </w:t>
      </w:r>
      <w:r>
        <w:t>Employee</w:t>
      </w:r>
      <w:r w:rsidRPr="000401A3">
        <w:t xml:space="preserve"> has engaged in serious </w:t>
      </w:r>
      <w:r>
        <w:t xml:space="preserve">or wilful </w:t>
      </w:r>
      <w:r w:rsidRPr="000401A3">
        <w:t xml:space="preserve">misconduct. Circumstances which may amount to serious </w:t>
      </w:r>
      <w:r>
        <w:t xml:space="preserve">or wilful </w:t>
      </w:r>
      <w:r w:rsidRPr="000401A3">
        <w:t xml:space="preserve">misconduct include, but are not limited to, if the </w:t>
      </w:r>
      <w:r>
        <w:t>Employee</w:t>
      </w:r>
      <w:r w:rsidRPr="000401A3">
        <w:t>:</w:t>
      </w:r>
    </w:p>
    <w:p w14:paraId="3AFBD381" w14:textId="77777777" w:rsidR="00FB7A7E" w:rsidRPr="000401A3" w:rsidRDefault="00FB7A7E" w:rsidP="00FB7A7E">
      <w:pPr>
        <w:pStyle w:val="PFNumLevel2"/>
        <w:numPr>
          <w:ilvl w:val="2"/>
          <w:numId w:val="20"/>
        </w:numPr>
        <w:tabs>
          <w:tab w:val="clear" w:pos="2773"/>
          <w:tab w:val="clear" w:pos="3697"/>
          <w:tab w:val="clear" w:pos="4621"/>
          <w:tab w:val="left" w:pos="1276"/>
          <w:tab w:val="left" w:pos="2268"/>
        </w:tabs>
        <w:ind w:left="2268" w:hanging="1134"/>
      </w:pPr>
      <w:r w:rsidRPr="000401A3">
        <w:t>commits any other serious</w:t>
      </w:r>
      <w:r>
        <w:t xml:space="preserve"> or wilful</w:t>
      </w:r>
      <w:r w:rsidRPr="000401A3">
        <w:t xml:space="preserve"> breach of any of the provisions of this Agreement; or</w:t>
      </w:r>
    </w:p>
    <w:p w14:paraId="3AFBD382" w14:textId="77777777" w:rsidR="00FB7A7E" w:rsidRPr="000401A3" w:rsidRDefault="00FB7A7E" w:rsidP="00FB7A7E">
      <w:pPr>
        <w:pStyle w:val="PFNumLevel2"/>
        <w:numPr>
          <w:ilvl w:val="2"/>
          <w:numId w:val="20"/>
        </w:numPr>
        <w:tabs>
          <w:tab w:val="clear" w:pos="2773"/>
          <w:tab w:val="clear" w:pos="3697"/>
          <w:tab w:val="clear" w:pos="4621"/>
          <w:tab w:val="left" w:pos="1276"/>
          <w:tab w:val="left" w:pos="2268"/>
        </w:tabs>
        <w:ind w:left="2268" w:hanging="1134"/>
      </w:pPr>
      <w:r w:rsidRPr="000401A3">
        <w:t xml:space="preserve">neglects or fails (otherwise than by reason of accident or ill health), or refuses to carry out the duties required of </w:t>
      </w:r>
      <w:r>
        <w:t>her/</w:t>
      </w:r>
      <w:r w:rsidRPr="000401A3">
        <w:t>him; or</w:t>
      </w:r>
    </w:p>
    <w:p w14:paraId="3AFBD383" w14:textId="77777777" w:rsidR="00FB7A7E" w:rsidRPr="000401A3" w:rsidRDefault="00FB7A7E" w:rsidP="00FB7A7E">
      <w:pPr>
        <w:pStyle w:val="PFNumLevel2"/>
        <w:numPr>
          <w:ilvl w:val="2"/>
          <w:numId w:val="20"/>
        </w:numPr>
        <w:tabs>
          <w:tab w:val="clear" w:pos="2773"/>
          <w:tab w:val="clear" w:pos="3697"/>
          <w:tab w:val="clear" w:pos="4621"/>
          <w:tab w:val="left" w:pos="1276"/>
          <w:tab w:val="left" w:pos="2268"/>
        </w:tabs>
        <w:ind w:left="2268" w:hanging="1134"/>
      </w:pPr>
      <w:r w:rsidRPr="000401A3">
        <w:t xml:space="preserve">breaches </w:t>
      </w:r>
      <w:r>
        <w:t>her/</w:t>
      </w:r>
      <w:r w:rsidRPr="000401A3">
        <w:t>his fiduciary duties to the Company (including a material breach of the Company’s policies or procedures as amended from time to time); or</w:t>
      </w:r>
    </w:p>
    <w:p w14:paraId="3AFBD384" w14:textId="77777777" w:rsidR="00FB7A7E" w:rsidRPr="000401A3" w:rsidRDefault="00FB7A7E" w:rsidP="00FB7A7E">
      <w:pPr>
        <w:pStyle w:val="PFNumLevel2"/>
        <w:numPr>
          <w:ilvl w:val="2"/>
          <w:numId w:val="20"/>
        </w:numPr>
        <w:tabs>
          <w:tab w:val="clear" w:pos="2773"/>
          <w:tab w:val="clear" w:pos="3697"/>
          <w:tab w:val="clear" w:pos="4621"/>
          <w:tab w:val="left" w:pos="1276"/>
          <w:tab w:val="left" w:pos="2268"/>
        </w:tabs>
        <w:ind w:left="2268" w:hanging="1134"/>
      </w:pPr>
      <w:r w:rsidRPr="000401A3">
        <w:t xml:space="preserve">is convicted of any serious criminal offence which is likely to affect adversely the Company's </w:t>
      </w:r>
      <w:r w:rsidRPr="004774A1">
        <w:t>r</w:t>
      </w:r>
      <w:r w:rsidRPr="000401A3">
        <w:t>eputation; or</w:t>
      </w:r>
    </w:p>
    <w:p w14:paraId="3AFBD385" w14:textId="77777777" w:rsidR="00FB7A7E" w:rsidRPr="000401A3" w:rsidRDefault="00FB7A7E" w:rsidP="00FB7A7E">
      <w:pPr>
        <w:pStyle w:val="PFNumLevel2"/>
        <w:numPr>
          <w:ilvl w:val="2"/>
          <w:numId w:val="20"/>
        </w:numPr>
        <w:tabs>
          <w:tab w:val="clear" w:pos="2773"/>
          <w:tab w:val="clear" w:pos="3697"/>
          <w:tab w:val="clear" w:pos="4621"/>
          <w:tab w:val="left" w:pos="1276"/>
          <w:tab w:val="left" w:pos="2268"/>
        </w:tabs>
        <w:ind w:left="2268" w:hanging="1134"/>
      </w:pPr>
      <w:r w:rsidRPr="000401A3">
        <w:t>acts in a manne</w:t>
      </w:r>
      <w:r>
        <w:t>r (whether in the course of her/his</w:t>
      </w:r>
      <w:r w:rsidRPr="000401A3">
        <w:t xml:space="preserve"> duties or otherwise) which does or, in the reasonable opinion of the </w:t>
      </w:r>
      <w:r>
        <w:t>Company, is likely to bring her/him</w:t>
      </w:r>
      <w:r w:rsidRPr="000401A3">
        <w:t xml:space="preserve"> or the Compa</w:t>
      </w:r>
      <w:r w:rsidRPr="004774A1">
        <w:t>ny i</w:t>
      </w:r>
      <w:r w:rsidRPr="000401A3">
        <w:t>nto serious disrepute; or</w:t>
      </w:r>
    </w:p>
    <w:p w14:paraId="3AFBD386" w14:textId="77777777" w:rsidR="00FB7A7E" w:rsidRPr="000401A3" w:rsidRDefault="00FB7A7E" w:rsidP="00FB7A7E">
      <w:pPr>
        <w:pStyle w:val="PFNumLevel2"/>
        <w:numPr>
          <w:ilvl w:val="2"/>
          <w:numId w:val="20"/>
        </w:numPr>
        <w:tabs>
          <w:tab w:val="clear" w:pos="2773"/>
          <w:tab w:val="clear" w:pos="3697"/>
          <w:tab w:val="clear" w:pos="4621"/>
          <w:tab w:val="left" w:pos="1276"/>
          <w:tab w:val="left" w:pos="2268"/>
        </w:tabs>
        <w:ind w:left="2268" w:hanging="1134"/>
      </w:pPr>
      <w:r w:rsidRPr="000401A3">
        <w:t>commits any act of bankruptcy or compounds with creditors; or</w:t>
      </w:r>
    </w:p>
    <w:p w14:paraId="3AFBD387" w14:textId="77777777" w:rsidR="00FB7A7E" w:rsidRDefault="00FB7A7E" w:rsidP="00FB7A7E">
      <w:pPr>
        <w:pStyle w:val="PFNumLevel2"/>
        <w:numPr>
          <w:ilvl w:val="2"/>
          <w:numId w:val="20"/>
        </w:numPr>
        <w:tabs>
          <w:tab w:val="clear" w:pos="2773"/>
          <w:tab w:val="clear" w:pos="3697"/>
          <w:tab w:val="clear" w:pos="4621"/>
          <w:tab w:val="left" w:pos="1276"/>
          <w:tab w:val="left" w:pos="2268"/>
        </w:tabs>
        <w:ind w:left="2268" w:hanging="1134"/>
      </w:pPr>
      <w:r w:rsidRPr="000401A3">
        <w:t>is disqualified from holding office as a director of any company by virtue of any legislation</w:t>
      </w:r>
      <w:r>
        <w:t>; or</w:t>
      </w:r>
    </w:p>
    <w:p w14:paraId="3AFBD388" w14:textId="77777777" w:rsidR="00FB7A7E" w:rsidRDefault="00FB7A7E" w:rsidP="00FB7A7E">
      <w:pPr>
        <w:pStyle w:val="PFNumLevel2"/>
        <w:numPr>
          <w:ilvl w:val="2"/>
          <w:numId w:val="20"/>
        </w:numPr>
        <w:tabs>
          <w:tab w:val="clear" w:pos="2773"/>
          <w:tab w:val="clear" w:pos="3697"/>
          <w:tab w:val="clear" w:pos="4621"/>
          <w:tab w:val="left" w:pos="1276"/>
          <w:tab w:val="left" w:pos="2268"/>
        </w:tabs>
        <w:ind w:left="2268" w:hanging="1134"/>
      </w:pPr>
      <w:r w:rsidRPr="000401A3">
        <w:t>is guilty of dishonesty</w:t>
      </w:r>
      <w:r>
        <w:t>,</w:t>
      </w:r>
      <w:r w:rsidRPr="000401A3">
        <w:t xml:space="preserve"> gross incompe</w:t>
      </w:r>
      <w:r>
        <w:t>tence, wilful neglect of duty or any other misconduct which at law constitutes serious misconduct.</w:t>
      </w:r>
    </w:p>
    <w:p w14:paraId="3AFBD389" w14:textId="77777777" w:rsidR="007B6AED" w:rsidRPr="007B6AED" w:rsidRDefault="007B6AED" w:rsidP="007B6AED">
      <w:pPr>
        <w:pStyle w:val="Heading3"/>
        <w:rPr>
          <w:color w:val="FF0000"/>
        </w:rPr>
      </w:pPr>
      <w:bookmarkStart w:id="53" w:name="_Toc303783052"/>
      <w:r w:rsidRPr="007B6AED">
        <w:rPr>
          <w:color w:val="FF0000"/>
        </w:rPr>
        <w:t>Ending employment due to lack of Funding</w:t>
      </w:r>
      <w:bookmarkEnd w:id="53"/>
    </w:p>
    <w:p w14:paraId="3AFBD38A" w14:textId="77777777" w:rsidR="007B6AED" w:rsidRPr="007B6AED" w:rsidRDefault="007B6AED" w:rsidP="007B6AED">
      <w:pPr>
        <w:pStyle w:val="PFNumLevel2"/>
        <w:numPr>
          <w:ilvl w:val="1"/>
          <w:numId w:val="20"/>
        </w:numPr>
        <w:tabs>
          <w:tab w:val="clear" w:pos="2773"/>
          <w:tab w:val="num" w:pos="924"/>
          <w:tab w:val="left" w:pos="993"/>
        </w:tabs>
        <w:rPr>
          <w:color w:val="FF0000"/>
        </w:rPr>
      </w:pPr>
      <w:r w:rsidRPr="007B6AED">
        <w:rPr>
          <w:color w:val="FF0000"/>
        </w:rPr>
        <w:t>The Company may also terminate the Employee in the event that necessary funding from the Commonwealth Government of Australia or the relevant State Government is delayed or is discontinued.</w:t>
      </w:r>
    </w:p>
    <w:p w14:paraId="3AFBD38B" w14:textId="77777777" w:rsidR="007B6AED" w:rsidRPr="000401A3" w:rsidRDefault="007B6AED" w:rsidP="007B6AED">
      <w:pPr>
        <w:pStyle w:val="Heading3"/>
      </w:pPr>
      <w:bookmarkStart w:id="54" w:name="_Toc303783053"/>
      <w:r w:rsidRPr="000401A3">
        <w:t>Obligations on termination</w:t>
      </w:r>
      <w:bookmarkEnd w:id="54"/>
    </w:p>
    <w:p w14:paraId="3AFBD38C" w14:textId="77777777" w:rsidR="007B6AED" w:rsidRPr="007B6AED" w:rsidRDefault="007B6AED" w:rsidP="007B6AED">
      <w:pPr>
        <w:pStyle w:val="PFNumLevel2"/>
        <w:numPr>
          <w:ilvl w:val="1"/>
          <w:numId w:val="20"/>
        </w:numPr>
        <w:tabs>
          <w:tab w:val="clear" w:pos="2773"/>
          <w:tab w:val="num" w:pos="924"/>
          <w:tab w:val="left" w:pos="993"/>
        </w:tabs>
        <w:rPr>
          <w:color w:val="auto"/>
        </w:rPr>
      </w:pPr>
      <w:r w:rsidRPr="007B6AED">
        <w:rPr>
          <w:color w:val="auto"/>
        </w:rPr>
        <w:t>On termination of this Agreement, the Employee must deliver up to the Company all copies and originals of documents, computer disks, tapes, accounts, data, records, papers, designs, specifications, price lists, lists of customers and all other information, whether written or electronically stored, which belongs to the Company or relates in any way to their business or affairs or the business or affairs of any of their suppliers, agents, distributors or customers, or contain any Confidential Information, and are in the Employee’s possession or under his control; and upon request supply the Company with a signed statement confirming that he has complied with this clause.</w:t>
      </w:r>
    </w:p>
    <w:p w14:paraId="3AFBD38D" w14:textId="77777777" w:rsidR="007B6AED" w:rsidRPr="007B6AED" w:rsidRDefault="007B6AED" w:rsidP="007B6AED">
      <w:pPr>
        <w:pStyle w:val="PFNumLevel2"/>
        <w:numPr>
          <w:ilvl w:val="1"/>
          <w:numId w:val="20"/>
        </w:numPr>
        <w:tabs>
          <w:tab w:val="clear" w:pos="2773"/>
          <w:tab w:val="num" w:pos="924"/>
          <w:tab w:val="left" w:pos="993"/>
        </w:tabs>
        <w:rPr>
          <w:color w:val="auto"/>
        </w:rPr>
      </w:pPr>
      <w:r w:rsidRPr="007B6AED">
        <w:rPr>
          <w:color w:val="auto"/>
        </w:rPr>
        <w:t xml:space="preserve">Notwithstanding termination of the Agreement the provisions of </w:t>
      </w:r>
      <w:r w:rsidRPr="00874EC4">
        <w:rPr>
          <w:color w:val="FF0000"/>
        </w:rPr>
        <w:t>Clauses 13 and 14</w:t>
      </w:r>
      <w:r w:rsidRPr="007B6AED">
        <w:rPr>
          <w:color w:val="auto"/>
        </w:rPr>
        <w:t xml:space="preserve"> shall survive termination and continue to bind the parties.</w:t>
      </w:r>
    </w:p>
    <w:p w14:paraId="3AFBD38E" w14:textId="77777777" w:rsidR="007B6AED" w:rsidRDefault="007B6AED" w:rsidP="007B6AED">
      <w:pPr>
        <w:pStyle w:val="Heading3"/>
      </w:pPr>
      <w:r>
        <w:t>Redundancy</w:t>
      </w:r>
    </w:p>
    <w:p w14:paraId="3AFBD38F" w14:textId="77777777" w:rsidR="007B6AED" w:rsidRPr="007B6AED" w:rsidRDefault="007B6AED" w:rsidP="007B6AED">
      <w:pPr>
        <w:pStyle w:val="PFNumLevel2"/>
        <w:numPr>
          <w:ilvl w:val="1"/>
          <w:numId w:val="20"/>
        </w:numPr>
        <w:tabs>
          <w:tab w:val="clear" w:pos="2773"/>
          <w:tab w:val="num" w:pos="924"/>
          <w:tab w:val="left" w:pos="993"/>
        </w:tabs>
        <w:rPr>
          <w:color w:val="auto"/>
        </w:rPr>
      </w:pPr>
      <w:r w:rsidRPr="007B6AED">
        <w:rPr>
          <w:color w:val="auto"/>
        </w:rPr>
        <w:t xml:space="preserve">Notwithstanding any other provision within this Agreement, if upon termination the Employee is entitled to a redundancy payment, then any such payment will be made in accordance with the provisions as outlined within the </w:t>
      </w:r>
      <w:r w:rsidRPr="007B6AED">
        <w:rPr>
          <w:color w:val="FF0000"/>
        </w:rPr>
        <w:t>FW Act</w:t>
      </w:r>
      <w:r w:rsidRPr="007B6AED">
        <w:rPr>
          <w:color w:val="auto"/>
        </w:rPr>
        <w:t>.</w:t>
      </w:r>
    </w:p>
    <w:p w14:paraId="3AFBD390" w14:textId="77777777" w:rsidR="007B6AED" w:rsidRPr="000401A3" w:rsidRDefault="007B6AED" w:rsidP="007B6AED">
      <w:pPr>
        <w:pStyle w:val="Heading3"/>
      </w:pPr>
      <w:bookmarkStart w:id="55" w:name="_Toc303783054"/>
      <w:r w:rsidRPr="000401A3">
        <w:t>No compensation</w:t>
      </w:r>
      <w:bookmarkEnd w:id="55"/>
    </w:p>
    <w:p w14:paraId="3AFBD391" w14:textId="77777777" w:rsidR="007B6AED" w:rsidRPr="007B6AED" w:rsidRDefault="007B6AED" w:rsidP="007B6AED">
      <w:pPr>
        <w:pStyle w:val="PFNumLevel2"/>
        <w:numPr>
          <w:ilvl w:val="1"/>
          <w:numId w:val="20"/>
        </w:numPr>
        <w:tabs>
          <w:tab w:val="clear" w:pos="2773"/>
          <w:tab w:val="num" w:pos="924"/>
          <w:tab w:val="left" w:pos="993"/>
        </w:tabs>
        <w:rPr>
          <w:color w:val="auto"/>
        </w:rPr>
      </w:pPr>
      <w:r w:rsidRPr="007B6AED">
        <w:rPr>
          <w:color w:val="auto"/>
        </w:rPr>
        <w:t xml:space="preserve">If this Agreement is terminated by the Company under this </w:t>
      </w:r>
      <w:r w:rsidRPr="007B6AED">
        <w:rPr>
          <w:color w:val="FF0000"/>
        </w:rPr>
        <w:t>clause12</w:t>
      </w:r>
      <w:r w:rsidRPr="007B6AED">
        <w:rPr>
          <w:color w:val="auto"/>
        </w:rPr>
        <w:t>, the Employee acknowledges she/he has no further claim against the Company for compensation for loss of office in respect of the termination.</w:t>
      </w:r>
    </w:p>
    <w:p w14:paraId="3AFBD392" w14:textId="77777777" w:rsidR="007B6AED" w:rsidRPr="0095535C" w:rsidRDefault="007B6AED" w:rsidP="007B6AED">
      <w:pPr>
        <w:pStyle w:val="Heading3"/>
      </w:pPr>
      <w:r w:rsidRPr="005D1C49">
        <w:t>Leave Entitlements</w:t>
      </w:r>
    </w:p>
    <w:p w14:paraId="3AFBD393" w14:textId="77777777" w:rsidR="007B6AED" w:rsidRPr="007B6AED" w:rsidRDefault="007B6AED" w:rsidP="007B6AED">
      <w:pPr>
        <w:pStyle w:val="PFNumLevel2"/>
        <w:numPr>
          <w:ilvl w:val="1"/>
          <w:numId w:val="20"/>
        </w:numPr>
        <w:tabs>
          <w:tab w:val="clear" w:pos="2773"/>
          <w:tab w:val="num" w:pos="924"/>
          <w:tab w:val="left" w:pos="993"/>
        </w:tabs>
        <w:rPr>
          <w:color w:val="auto"/>
        </w:rPr>
      </w:pPr>
      <w:r w:rsidRPr="007B6AED">
        <w:rPr>
          <w:color w:val="auto"/>
        </w:rPr>
        <w:t>Upon termination of employment the Employee will be entitled to payment in lieu of any accrued but untaken annual leave.</w:t>
      </w:r>
    </w:p>
    <w:p w14:paraId="3AFBD394" w14:textId="77777777" w:rsidR="007B6AED" w:rsidRDefault="007B6AED" w:rsidP="007B6AED">
      <w:pPr>
        <w:pStyle w:val="Heading3"/>
      </w:pPr>
      <w:r>
        <w:br w:type="page"/>
      </w:r>
      <w:r w:rsidRPr="005D1C49">
        <w:t>Repayment of Sums Owing</w:t>
      </w:r>
    </w:p>
    <w:p w14:paraId="3AFBD395" w14:textId="77777777" w:rsidR="007B6AED" w:rsidRPr="007B6AED" w:rsidRDefault="007B6AED" w:rsidP="007B6AED">
      <w:pPr>
        <w:pStyle w:val="PFNumLevel2"/>
        <w:numPr>
          <w:ilvl w:val="1"/>
          <w:numId w:val="20"/>
        </w:numPr>
        <w:tabs>
          <w:tab w:val="clear" w:pos="2773"/>
          <w:tab w:val="num" w:pos="924"/>
          <w:tab w:val="left" w:pos="993"/>
        </w:tabs>
        <w:rPr>
          <w:color w:val="auto"/>
        </w:rPr>
      </w:pPr>
      <w:r w:rsidRPr="007B6AED">
        <w:rPr>
          <w:color w:val="auto"/>
        </w:rPr>
        <w:t>Subject to any express agreement to the contrary, upon termination of the employment all sums which may be owing by the Employee to the Company shall be repaid forthwith whether such sums are then due to be paid or not.</w:t>
      </w:r>
    </w:p>
    <w:p w14:paraId="3AFBD396" w14:textId="77777777" w:rsidR="007B6AED" w:rsidRPr="000401A3" w:rsidRDefault="007B6AED" w:rsidP="007B6AED">
      <w:pPr>
        <w:pStyle w:val="Heading2"/>
        <w:numPr>
          <w:ilvl w:val="0"/>
          <w:numId w:val="16"/>
        </w:numPr>
        <w:ind w:left="992" w:hanging="992"/>
      </w:pPr>
      <w:bookmarkStart w:id="56" w:name="_Toc303783055"/>
      <w:bookmarkStart w:id="57" w:name="_Toc329258122"/>
      <w:r>
        <w:t>Disclosure of Information</w:t>
      </w:r>
      <w:bookmarkEnd w:id="56"/>
      <w:bookmarkEnd w:id="57"/>
    </w:p>
    <w:p w14:paraId="3AFBD397" w14:textId="77777777" w:rsidR="007B6AED" w:rsidRDefault="007B6AED" w:rsidP="007B6AED">
      <w:pPr>
        <w:pStyle w:val="Heading3"/>
      </w:pPr>
      <w:bookmarkStart w:id="58" w:name="_Toc442261100"/>
      <w:bookmarkStart w:id="59" w:name="_Toc146517993"/>
      <w:bookmarkStart w:id="60" w:name="_Toc303783056"/>
      <w:r>
        <w:t>Confidential information</w:t>
      </w:r>
      <w:bookmarkEnd w:id="58"/>
      <w:bookmarkEnd w:id="59"/>
      <w:bookmarkEnd w:id="60"/>
    </w:p>
    <w:p w14:paraId="3AFBD398" w14:textId="77777777" w:rsidR="007B6AED" w:rsidRPr="00412F8C" w:rsidRDefault="007B6AED" w:rsidP="007B6AED">
      <w:pPr>
        <w:pStyle w:val="ListParagraph"/>
        <w:numPr>
          <w:ilvl w:val="0"/>
          <w:numId w:val="20"/>
        </w:numPr>
        <w:tabs>
          <w:tab w:val="left" w:pos="993"/>
          <w:tab w:val="left" w:pos="3697"/>
          <w:tab w:val="left" w:pos="4621"/>
          <w:tab w:val="left" w:pos="5545"/>
          <w:tab w:val="left" w:pos="6469"/>
          <w:tab w:val="left" w:pos="7394"/>
          <w:tab w:val="left" w:pos="8318"/>
          <w:tab w:val="right" w:pos="8930"/>
        </w:tabs>
        <w:spacing w:line="276" w:lineRule="auto"/>
        <w:rPr>
          <w:vanish/>
          <w:color w:val="FFFFFF"/>
          <w:sz w:val="2"/>
          <w:szCs w:val="2"/>
        </w:rPr>
      </w:pPr>
      <w:bookmarkStart w:id="61" w:name="_Ref440951273"/>
    </w:p>
    <w:p w14:paraId="3AFBD399" w14:textId="77777777" w:rsidR="007B6AED" w:rsidRPr="007B6AED" w:rsidRDefault="007B6AED" w:rsidP="007B6AED">
      <w:pPr>
        <w:pStyle w:val="PFNumLevel2"/>
        <w:numPr>
          <w:ilvl w:val="1"/>
          <w:numId w:val="20"/>
        </w:numPr>
        <w:tabs>
          <w:tab w:val="clear" w:pos="2773"/>
          <w:tab w:val="num" w:pos="924"/>
          <w:tab w:val="left" w:pos="993"/>
        </w:tabs>
        <w:rPr>
          <w:color w:val="auto"/>
        </w:rPr>
      </w:pPr>
      <w:r w:rsidRPr="007B6AED">
        <w:rPr>
          <w:color w:val="auto"/>
        </w:rPr>
        <w:t>The Employee agrees, both during his employment with the Company and after his employment with the Company ceases, to adhere to the confidentiality requirements of the Company which are that the Employee shall not use or divulge, either directly or indirectly, to any person, confidential knowledge or information acquired during the course of the Employment or knowledge or information acquired during the Employment which, whilst not confidential, may be harmful to the interests of the Company if that knowledge or information were used or divulged.</w:t>
      </w:r>
      <w:bookmarkEnd w:id="61"/>
    </w:p>
    <w:p w14:paraId="3AFBD39A" w14:textId="77777777" w:rsidR="007B6AED" w:rsidRDefault="007B6AED" w:rsidP="007B6AED">
      <w:pPr>
        <w:pStyle w:val="PFLevel1"/>
      </w:pPr>
      <w:r>
        <w:rPr>
          <w:b/>
        </w:rPr>
        <w:t xml:space="preserve">Confidential Information </w:t>
      </w:r>
      <w:r>
        <w:t xml:space="preserve">for the purposes of clause </w:t>
      </w:r>
      <w:r w:rsidR="00187D94">
        <w:fldChar w:fldCharType="begin"/>
      </w:r>
      <w:r w:rsidR="00187D94">
        <w:instrText xml:space="preserve"> REF _Ref440951273 \r \h  \* MERGEFORMAT </w:instrText>
      </w:r>
      <w:r w:rsidR="00187D94">
        <w:fldChar w:fldCharType="separate"/>
      </w:r>
      <w:r w:rsidR="00D83101" w:rsidRPr="00D83101">
        <w:rPr>
          <w:color w:val="FF0000"/>
        </w:rPr>
        <w:t>13</w:t>
      </w:r>
      <w:r w:rsidR="00187D94">
        <w:fldChar w:fldCharType="end"/>
      </w:r>
      <w:r>
        <w:t xml:space="preserve"> means information (whenever it was obtained) in relation to the Company or its Subsidiaries or related businesses:</w:t>
      </w:r>
    </w:p>
    <w:p w14:paraId="3AFBD39B" w14:textId="77777777" w:rsidR="007B6AED" w:rsidRDefault="007B6AED" w:rsidP="007B6AED">
      <w:pPr>
        <w:pStyle w:val="PFNumLevel5"/>
        <w:numPr>
          <w:ilvl w:val="4"/>
          <w:numId w:val="0"/>
        </w:numPr>
        <w:tabs>
          <w:tab w:val="num" w:pos="1848"/>
        </w:tabs>
        <w:ind w:left="1848" w:hanging="924"/>
      </w:pPr>
      <w:r>
        <w:t>business, operations or strategies; or</w:t>
      </w:r>
    </w:p>
    <w:p w14:paraId="3AFBD39C" w14:textId="77777777" w:rsidR="007B6AED" w:rsidRDefault="007B6AED" w:rsidP="007B6AED">
      <w:pPr>
        <w:pStyle w:val="PFNumLevel5"/>
        <w:numPr>
          <w:ilvl w:val="4"/>
          <w:numId w:val="0"/>
        </w:numPr>
        <w:tabs>
          <w:tab w:val="num" w:pos="1848"/>
        </w:tabs>
        <w:ind w:left="1848" w:hanging="924"/>
      </w:pPr>
      <w:r>
        <w:t>intellectual or other property; or</w:t>
      </w:r>
    </w:p>
    <w:p w14:paraId="3AFBD39D" w14:textId="77777777" w:rsidR="007B6AED" w:rsidRDefault="007B6AED" w:rsidP="007B6AED">
      <w:pPr>
        <w:pStyle w:val="PFNumLevel5"/>
        <w:numPr>
          <w:ilvl w:val="4"/>
          <w:numId w:val="0"/>
        </w:numPr>
        <w:tabs>
          <w:tab w:val="num" w:pos="1848"/>
        </w:tabs>
        <w:ind w:left="1848" w:hanging="924"/>
      </w:pPr>
      <w:r>
        <w:t>actual or prospective customers, suppliers or competitors.</w:t>
      </w:r>
    </w:p>
    <w:p w14:paraId="3AFBD39E" w14:textId="77777777" w:rsidR="007B6AED" w:rsidRDefault="007B6AED" w:rsidP="007B6AED">
      <w:pPr>
        <w:pStyle w:val="PFLevel1"/>
      </w:pPr>
      <w:r>
        <w:t>The information must be any one of the following:</w:t>
      </w:r>
    </w:p>
    <w:p w14:paraId="3AFBD39F" w14:textId="77777777" w:rsidR="007B6AED" w:rsidRDefault="007B6AED" w:rsidP="007B6AED">
      <w:pPr>
        <w:pStyle w:val="PFNumLevel5"/>
        <w:numPr>
          <w:ilvl w:val="4"/>
          <w:numId w:val="25"/>
        </w:numPr>
      </w:pPr>
      <w:r>
        <w:t>confidential in fact; or</w:t>
      </w:r>
    </w:p>
    <w:p w14:paraId="3AFBD3A0" w14:textId="77777777" w:rsidR="007B6AED" w:rsidRDefault="007B6AED" w:rsidP="007B6AED">
      <w:pPr>
        <w:pStyle w:val="PFNumLevel5"/>
        <w:numPr>
          <w:ilvl w:val="4"/>
          <w:numId w:val="25"/>
        </w:numPr>
      </w:pPr>
      <w:r>
        <w:t>reasonably regarded by the Company as confidential; or</w:t>
      </w:r>
    </w:p>
    <w:p w14:paraId="3AFBD3A1" w14:textId="77777777" w:rsidR="007B6AED" w:rsidRDefault="007B6AED" w:rsidP="007B6AED">
      <w:pPr>
        <w:pStyle w:val="PFNumLevel5"/>
        <w:numPr>
          <w:ilvl w:val="4"/>
          <w:numId w:val="25"/>
        </w:numPr>
      </w:pPr>
      <w:r>
        <w:t>information that a written notice from the Company to the Employee states is confidential.</w:t>
      </w:r>
    </w:p>
    <w:p w14:paraId="3AFBD3A2" w14:textId="77777777" w:rsidR="007B6AED" w:rsidRDefault="007B6AED" w:rsidP="007B6AED">
      <w:pPr>
        <w:pStyle w:val="PFLevel1"/>
      </w:pPr>
      <w:r>
        <w:t>Information is not confidential if:</w:t>
      </w:r>
    </w:p>
    <w:p w14:paraId="3AFBD3A3" w14:textId="77777777" w:rsidR="007B6AED" w:rsidRDefault="007B6AED" w:rsidP="007B6AED">
      <w:pPr>
        <w:pStyle w:val="PFNumLevel5"/>
        <w:numPr>
          <w:ilvl w:val="4"/>
          <w:numId w:val="26"/>
        </w:numPr>
      </w:pPr>
      <w:r>
        <w:t>it is in the public domain, unless it came into the public domain by a breach of confidentiality; or</w:t>
      </w:r>
    </w:p>
    <w:p w14:paraId="3AFBD3A4" w14:textId="77777777" w:rsidR="007B6AED" w:rsidRDefault="007B6AED" w:rsidP="007B6AED">
      <w:pPr>
        <w:pStyle w:val="PFNumLevel5"/>
        <w:numPr>
          <w:ilvl w:val="4"/>
          <w:numId w:val="26"/>
        </w:numPr>
      </w:pPr>
      <w:r>
        <w:t>it is obtained lawfully from a third party without any breach of confidentiality.</w:t>
      </w:r>
    </w:p>
    <w:p w14:paraId="3AFBD3A5" w14:textId="77777777" w:rsidR="007B6AED" w:rsidRPr="007B6AED" w:rsidRDefault="007B6AED" w:rsidP="007B6AED">
      <w:pPr>
        <w:pStyle w:val="PFNumLevel2"/>
        <w:numPr>
          <w:ilvl w:val="1"/>
          <w:numId w:val="20"/>
        </w:numPr>
        <w:tabs>
          <w:tab w:val="clear" w:pos="2773"/>
          <w:tab w:val="num" w:pos="924"/>
          <w:tab w:val="left" w:pos="993"/>
        </w:tabs>
        <w:rPr>
          <w:color w:val="auto"/>
        </w:rPr>
      </w:pPr>
      <w:r w:rsidRPr="007B6AED">
        <w:rPr>
          <w:color w:val="auto"/>
        </w:rPr>
        <w:t xml:space="preserve">The Employee acknowledges that the remedy at law for breach of any of the obligations in this clause </w:t>
      </w:r>
      <w:r w:rsidR="00187D94">
        <w:fldChar w:fldCharType="begin"/>
      </w:r>
      <w:r w:rsidR="00187D94">
        <w:instrText xml:space="preserve"> REF _Ref440951273 \n \h  \* MERGEFORMAT </w:instrText>
      </w:r>
      <w:r w:rsidR="00187D94">
        <w:fldChar w:fldCharType="separate"/>
      </w:r>
      <w:r w:rsidR="00D83101" w:rsidRPr="00D83101">
        <w:rPr>
          <w:color w:val="FF0000"/>
        </w:rPr>
        <w:t>13</w:t>
      </w:r>
      <w:r w:rsidR="00187D94">
        <w:fldChar w:fldCharType="end"/>
      </w:r>
      <w:r w:rsidRPr="007B6AED">
        <w:rPr>
          <w:color w:val="auto"/>
        </w:rPr>
        <w:t xml:space="preserve"> would be inadequate and that relief by way of injunction may be granted in proceedings to enforce all or any of such obligations brought by or on behalf of the Company without the necessity of proof of actual damage to the Company.</w:t>
      </w:r>
    </w:p>
    <w:p w14:paraId="3AFBD3A6" w14:textId="77777777" w:rsidR="007B6AED" w:rsidRDefault="001D2294" w:rsidP="001D2294">
      <w:pPr>
        <w:pStyle w:val="Heading3"/>
      </w:pPr>
      <w:r>
        <w:br w:type="page"/>
      </w:r>
      <w:r w:rsidR="007B6AED">
        <w:t>Confidentiality of agreement</w:t>
      </w:r>
    </w:p>
    <w:p w14:paraId="3AFBD3A7" w14:textId="77777777" w:rsidR="007B6AED" w:rsidRPr="005F0CAF" w:rsidRDefault="007B6AED" w:rsidP="005F0CAF">
      <w:pPr>
        <w:pStyle w:val="PFNumLevel2"/>
        <w:numPr>
          <w:ilvl w:val="1"/>
          <w:numId w:val="20"/>
        </w:numPr>
        <w:tabs>
          <w:tab w:val="clear" w:pos="2773"/>
          <w:tab w:val="num" w:pos="924"/>
          <w:tab w:val="left" w:pos="993"/>
        </w:tabs>
        <w:rPr>
          <w:color w:val="auto"/>
        </w:rPr>
      </w:pPr>
      <w:bookmarkStart w:id="62" w:name="_Ref442260713"/>
      <w:r w:rsidRPr="005F0CAF">
        <w:rPr>
          <w:color w:val="auto"/>
        </w:rPr>
        <w:t>In consideration of the matters referred to in this Agreement, the Employee and the Company agree not to show any person or entity this Agreement and agree not to disclose:</w:t>
      </w:r>
      <w:bookmarkEnd w:id="62"/>
    </w:p>
    <w:p w14:paraId="3AFBD3A8" w14:textId="77777777" w:rsidR="007B6AED" w:rsidRDefault="007B6AED" w:rsidP="005F0CAF">
      <w:pPr>
        <w:pStyle w:val="PFNumLevel3"/>
        <w:numPr>
          <w:ilvl w:val="2"/>
          <w:numId w:val="20"/>
        </w:numPr>
        <w:tabs>
          <w:tab w:val="clear" w:pos="3697"/>
          <w:tab w:val="left" w:pos="1843"/>
        </w:tabs>
        <w:ind w:left="1843"/>
      </w:pPr>
      <w:r>
        <w:t>any aspect of this Agreement,</w:t>
      </w:r>
    </w:p>
    <w:p w14:paraId="3AFBD3A9" w14:textId="77777777" w:rsidR="007B6AED" w:rsidRDefault="007B6AED" w:rsidP="005F0CAF">
      <w:pPr>
        <w:pStyle w:val="PFNumLevel3"/>
        <w:numPr>
          <w:ilvl w:val="2"/>
          <w:numId w:val="20"/>
        </w:numPr>
        <w:tabs>
          <w:tab w:val="clear" w:pos="3697"/>
          <w:tab w:val="left" w:pos="1843"/>
        </w:tabs>
        <w:ind w:left="1843"/>
      </w:pPr>
      <w:r>
        <w:t>any discussions leading to this Agreement, or</w:t>
      </w:r>
    </w:p>
    <w:p w14:paraId="3AFBD3AA" w14:textId="77777777" w:rsidR="007B6AED" w:rsidRDefault="007B6AED" w:rsidP="005F0CAF">
      <w:pPr>
        <w:pStyle w:val="PFNumLevel3"/>
        <w:numPr>
          <w:ilvl w:val="2"/>
          <w:numId w:val="20"/>
        </w:numPr>
        <w:tabs>
          <w:tab w:val="clear" w:pos="3697"/>
          <w:tab w:val="left" w:pos="1843"/>
        </w:tabs>
        <w:ind w:left="1843"/>
      </w:pPr>
      <w:r>
        <w:t>the terms of this Agreement</w:t>
      </w:r>
    </w:p>
    <w:p w14:paraId="3AFBD3AB" w14:textId="77777777" w:rsidR="007B6AED" w:rsidRDefault="007B6AED" w:rsidP="007B6AED">
      <w:pPr>
        <w:pStyle w:val="PFLevel1"/>
        <w:tabs>
          <w:tab w:val="clear" w:pos="2773"/>
          <w:tab w:val="clear" w:pos="3697"/>
          <w:tab w:val="clear" w:pos="4621"/>
          <w:tab w:val="clear" w:pos="7394"/>
          <w:tab w:val="clear" w:pos="8318"/>
          <w:tab w:val="left" w:pos="2772"/>
          <w:tab w:val="left" w:pos="3696"/>
          <w:tab w:val="left" w:pos="4620"/>
          <w:tab w:val="left" w:pos="7393"/>
          <w:tab w:val="left" w:pos="8317"/>
          <w:tab w:val="right" w:pos="8787"/>
        </w:tabs>
      </w:pPr>
      <w:r>
        <w:t>to any person, company or other entity of whatsoever kind except as authorised by this Agreement or with the prior written consent of the other parties or for the purpose of obtaining confidential accounting or legal advice or as required by law.  The Employee and the Company recognise that a breach of this confidentiality clause is a breach of this Agreement and may result in legal action b</w:t>
      </w:r>
      <w:bookmarkStart w:id="63" w:name="QuickMark"/>
      <w:bookmarkEnd w:id="63"/>
      <w:r>
        <w:t>eing taken against the party who has breached this clause.</w:t>
      </w:r>
    </w:p>
    <w:p w14:paraId="3AFBD3AC" w14:textId="77777777" w:rsidR="005F0CAF" w:rsidRDefault="005F0CAF" w:rsidP="005F0CAF">
      <w:pPr>
        <w:pStyle w:val="Heading2"/>
        <w:numPr>
          <w:ilvl w:val="0"/>
          <w:numId w:val="16"/>
        </w:numPr>
        <w:ind w:left="992" w:hanging="992"/>
      </w:pPr>
      <w:bookmarkStart w:id="64" w:name="_Toc303783058"/>
      <w:bookmarkStart w:id="65" w:name="_Toc329258123"/>
      <w:r w:rsidRPr="000401A3">
        <w:t>Intellectual Property and Moral Rights</w:t>
      </w:r>
      <w:bookmarkEnd w:id="64"/>
      <w:bookmarkEnd w:id="65"/>
    </w:p>
    <w:p w14:paraId="3AFBD3AD" w14:textId="77777777" w:rsidR="005F0CAF" w:rsidRPr="00412F8C" w:rsidRDefault="005F0CAF" w:rsidP="005F0CAF">
      <w:pPr>
        <w:pStyle w:val="ListParagraph"/>
        <w:numPr>
          <w:ilvl w:val="0"/>
          <w:numId w:val="20"/>
        </w:numPr>
        <w:tabs>
          <w:tab w:val="left" w:pos="993"/>
          <w:tab w:val="left" w:pos="3697"/>
          <w:tab w:val="left" w:pos="4621"/>
          <w:tab w:val="left" w:pos="5545"/>
          <w:tab w:val="left" w:pos="6469"/>
          <w:tab w:val="left" w:pos="7394"/>
          <w:tab w:val="left" w:pos="8318"/>
          <w:tab w:val="right" w:pos="8930"/>
        </w:tabs>
        <w:spacing w:line="276" w:lineRule="auto"/>
        <w:rPr>
          <w:vanish/>
          <w:color w:val="FFFFFF"/>
          <w:sz w:val="2"/>
          <w:szCs w:val="2"/>
        </w:rPr>
      </w:pPr>
      <w:bookmarkStart w:id="66" w:name="_Ref200269321"/>
    </w:p>
    <w:p w14:paraId="3AFBD3AE" w14:textId="77777777" w:rsidR="005F0CAF" w:rsidRPr="005F0CAF" w:rsidRDefault="005F0CAF" w:rsidP="005F0CAF">
      <w:pPr>
        <w:pStyle w:val="PFNumLevel2"/>
        <w:numPr>
          <w:ilvl w:val="1"/>
          <w:numId w:val="20"/>
        </w:numPr>
        <w:tabs>
          <w:tab w:val="clear" w:pos="2773"/>
          <w:tab w:val="num" w:pos="924"/>
          <w:tab w:val="left" w:pos="993"/>
        </w:tabs>
        <w:rPr>
          <w:color w:val="auto"/>
        </w:rPr>
      </w:pPr>
      <w:r w:rsidRPr="005F0CAF">
        <w:rPr>
          <w:color w:val="auto"/>
        </w:rPr>
        <w:t>The Employee acknowledges that the Company is the absolute owner of all Intellectual Property Rights (regardless of whether or not a Work was conceived, created or generated at the direction of the Company, or was created during or outside of work hours).</w:t>
      </w:r>
      <w:bookmarkEnd w:id="66"/>
      <w:r w:rsidRPr="005F0CAF">
        <w:rPr>
          <w:color w:val="auto"/>
        </w:rPr>
        <w:t xml:space="preserve"> </w:t>
      </w:r>
    </w:p>
    <w:p w14:paraId="3AFBD3AF" w14:textId="77777777" w:rsidR="005F0CAF" w:rsidRPr="005F0CAF" w:rsidRDefault="005F0CAF" w:rsidP="005F0CAF">
      <w:pPr>
        <w:pStyle w:val="PFNumLevel2"/>
        <w:numPr>
          <w:ilvl w:val="1"/>
          <w:numId w:val="20"/>
        </w:numPr>
        <w:tabs>
          <w:tab w:val="clear" w:pos="2773"/>
          <w:tab w:val="num" w:pos="924"/>
          <w:tab w:val="left" w:pos="993"/>
        </w:tabs>
        <w:rPr>
          <w:color w:val="auto"/>
        </w:rPr>
      </w:pPr>
      <w:r w:rsidRPr="005F0CAF">
        <w:rPr>
          <w:color w:val="auto"/>
        </w:rPr>
        <w:t>The Employee must disclose to the Company all Works, including inventions, discoveries, improvements, or modifications of the Works whether capable of attracting Intellectual Property Rights or not.</w:t>
      </w:r>
    </w:p>
    <w:p w14:paraId="3AFBD3B0" w14:textId="77777777" w:rsidR="005F0CAF" w:rsidRPr="005F0CAF" w:rsidRDefault="005F0CAF" w:rsidP="005F0CAF">
      <w:pPr>
        <w:pStyle w:val="PFNumLevel2"/>
        <w:numPr>
          <w:ilvl w:val="1"/>
          <w:numId w:val="20"/>
        </w:numPr>
        <w:tabs>
          <w:tab w:val="clear" w:pos="2773"/>
          <w:tab w:val="num" w:pos="924"/>
          <w:tab w:val="left" w:pos="993"/>
        </w:tabs>
        <w:rPr>
          <w:color w:val="auto"/>
        </w:rPr>
      </w:pPr>
      <w:bookmarkStart w:id="67" w:name="_Ref200269323"/>
      <w:r w:rsidRPr="005F0CAF">
        <w:rPr>
          <w:color w:val="auto"/>
        </w:rPr>
        <w:t>The Employee agrees to do all such things as may be requested by the Company to confirm or protect the Company’s title in the Intellectual Property Rights, including by:</w:t>
      </w:r>
      <w:bookmarkEnd w:id="67"/>
    </w:p>
    <w:p w14:paraId="3AFBD3B1" w14:textId="77777777" w:rsidR="005F0CAF" w:rsidRPr="000401A3" w:rsidRDefault="005F0CAF" w:rsidP="005F0CAF">
      <w:pPr>
        <w:pStyle w:val="PFNumLevel3"/>
        <w:numPr>
          <w:ilvl w:val="2"/>
          <w:numId w:val="20"/>
        </w:numPr>
        <w:tabs>
          <w:tab w:val="clear" w:pos="3697"/>
          <w:tab w:val="left" w:pos="1843"/>
        </w:tabs>
        <w:ind w:left="1843"/>
      </w:pPr>
      <w:r w:rsidRPr="000401A3">
        <w:t xml:space="preserve">assigning to the Company all the </w:t>
      </w:r>
      <w:r>
        <w:t>Employee</w:t>
      </w:r>
      <w:r w:rsidRPr="000401A3">
        <w:t>’s existing and future Intellectual Property Rights (whether during or after the termination of the employment) at the Company’s expense;</w:t>
      </w:r>
    </w:p>
    <w:p w14:paraId="3AFBD3B2" w14:textId="77777777" w:rsidR="005F0CAF" w:rsidRPr="000401A3" w:rsidRDefault="005F0CAF" w:rsidP="005F0CAF">
      <w:pPr>
        <w:pStyle w:val="PFNumLevel3"/>
        <w:numPr>
          <w:ilvl w:val="2"/>
          <w:numId w:val="20"/>
        </w:numPr>
        <w:tabs>
          <w:tab w:val="clear" w:pos="3697"/>
          <w:tab w:val="left" w:pos="1843"/>
        </w:tabs>
        <w:ind w:left="1843"/>
      </w:pPr>
      <w:r w:rsidRPr="000401A3">
        <w:t>applying, executing any instrument and undertaking to do all things reasonably requested by the Company to vest the registration of title or other similar protection to the Company; and</w:t>
      </w:r>
    </w:p>
    <w:p w14:paraId="3AFBD3B3" w14:textId="77777777" w:rsidR="005F0CAF" w:rsidRPr="000401A3" w:rsidRDefault="005F0CAF" w:rsidP="005F0CAF">
      <w:pPr>
        <w:pStyle w:val="PFNumLevel3"/>
        <w:numPr>
          <w:ilvl w:val="2"/>
          <w:numId w:val="20"/>
        </w:numPr>
        <w:tabs>
          <w:tab w:val="clear" w:pos="3697"/>
          <w:tab w:val="left" w:pos="1843"/>
        </w:tabs>
        <w:ind w:left="1843"/>
      </w:pPr>
      <w:r w:rsidRPr="000401A3">
        <w:t>ensuring all Intellectual Property Rights becomes the absolute property of the Company.</w:t>
      </w:r>
    </w:p>
    <w:p w14:paraId="3AFBD3B4" w14:textId="77777777" w:rsidR="005F0CAF" w:rsidRPr="005F0CAF" w:rsidRDefault="005F0CAF" w:rsidP="005F0CAF">
      <w:pPr>
        <w:pStyle w:val="PFNumLevel2"/>
        <w:numPr>
          <w:ilvl w:val="1"/>
          <w:numId w:val="20"/>
        </w:numPr>
        <w:tabs>
          <w:tab w:val="clear" w:pos="2773"/>
          <w:tab w:val="num" w:pos="924"/>
          <w:tab w:val="left" w:pos="993"/>
        </w:tabs>
        <w:rPr>
          <w:color w:val="auto"/>
        </w:rPr>
      </w:pPr>
      <w:r w:rsidRPr="005F0CAF">
        <w:rPr>
          <w:color w:val="auto"/>
        </w:rPr>
        <w:t xml:space="preserve">The Employee acknowledges that the Employee may have Moral Rights in the Works and waives any Moral Rights in respect of the Works. </w:t>
      </w:r>
    </w:p>
    <w:p w14:paraId="3AFBD3B5" w14:textId="77777777" w:rsidR="005F0CAF" w:rsidRPr="005F0CAF" w:rsidRDefault="005F0CAF" w:rsidP="005F0CAF">
      <w:pPr>
        <w:pStyle w:val="PFNumLevel2"/>
        <w:numPr>
          <w:ilvl w:val="1"/>
          <w:numId w:val="20"/>
        </w:numPr>
        <w:tabs>
          <w:tab w:val="clear" w:pos="2773"/>
          <w:tab w:val="num" w:pos="924"/>
          <w:tab w:val="left" w:pos="993"/>
        </w:tabs>
        <w:rPr>
          <w:color w:val="auto"/>
        </w:rPr>
      </w:pPr>
      <w:r w:rsidRPr="005F0CAF">
        <w:rPr>
          <w:color w:val="auto"/>
        </w:rPr>
        <w:t>The Employee consents to all or any acts or omissions by the Company, which may infringe the Employee’s Moral Rights in any of the Works and agrees to take no action or proceedings against the Company for such breach.</w:t>
      </w:r>
    </w:p>
    <w:p w14:paraId="3AFBD3B6" w14:textId="77777777" w:rsidR="00E370C5" w:rsidRDefault="00E370C5" w:rsidP="00E370C5">
      <w:pPr>
        <w:pStyle w:val="Heading2"/>
        <w:numPr>
          <w:ilvl w:val="0"/>
          <w:numId w:val="16"/>
        </w:numPr>
        <w:ind w:left="992" w:hanging="992"/>
      </w:pPr>
      <w:r>
        <w:rPr>
          <w:b w:val="0"/>
          <w:bCs/>
          <w:caps/>
          <w:color w:val="333333"/>
          <w:sz w:val="22"/>
        </w:rPr>
        <w:br w:type="page"/>
      </w:r>
      <w:bookmarkStart w:id="68" w:name="_Toc303783059"/>
      <w:bookmarkStart w:id="69" w:name="_Toc329258124"/>
      <w:r>
        <w:t>Representations</w:t>
      </w:r>
      <w:bookmarkEnd w:id="68"/>
      <w:bookmarkEnd w:id="69"/>
      <w:r>
        <w:t xml:space="preserve"> </w:t>
      </w:r>
    </w:p>
    <w:p w14:paraId="3AFBD3B7" w14:textId="77777777" w:rsidR="00E370C5" w:rsidRDefault="00E370C5" w:rsidP="00E370C5">
      <w:pPr>
        <w:pStyle w:val="Heading3"/>
      </w:pPr>
      <w:bookmarkStart w:id="70" w:name="_Toc303783060"/>
      <w:r>
        <w:t>Accuracy of information</w:t>
      </w:r>
      <w:bookmarkEnd w:id="70"/>
      <w:r>
        <w:t xml:space="preserve"> </w:t>
      </w:r>
    </w:p>
    <w:p w14:paraId="3AFBD3B8" w14:textId="77777777" w:rsidR="00E370C5" w:rsidRPr="00412F8C" w:rsidRDefault="00E370C5" w:rsidP="00E370C5">
      <w:pPr>
        <w:pStyle w:val="ListParagraph"/>
        <w:numPr>
          <w:ilvl w:val="0"/>
          <w:numId w:val="20"/>
        </w:numPr>
        <w:tabs>
          <w:tab w:val="left" w:pos="993"/>
          <w:tab w:val="left" w:pos="3697"/>
          <w:tab w:val="left" w:pos="4621"/>
          <w:tab w:val="left" w:pos="5545"/>
          <w:tab w:val="left" w:pos="6469"/>
          <w:tab w:val="left" w:pos="7394"/>
          <w:tab w:val="left" w:pos="8318"/>
          <w:tab w:val="right" w:pos="8930"/>
        </w:tabs>
        <w:spacing w:line="276" w:lineRule="auto"/>
        <w:rPr>
          <w:vanish/>
          <w:color w:val="FFFFFF"/>
          <w:sz w:val="2"/>
          <w:szCs w:val="2"/>
        </w:rPr>
      </w:pPr>
    </w:p>
    <w:p w14:paraId="3AFBD3B9" w14:textId="77777777" w:rsidR="00E370C5" w:rsidRPr="00E370C5" w:rsidRDefault="00E370C5" w:rsidP="00E370C5">
      <w:pPr>
        <w:pStyle w:val="PFNumLevel2"/>
        <w:numPr>
          <w:ilvl w:val="1"/>
          <w:numId w:val="20"/>
        </w:numPr>
        <w:tabs>
          <w:tab w:val="clear" w:pos="2773"/>
          <w:tab w:val="num" w:pos="924"/>
          <w:tab w:val="left" w:pos="993"/>
        </w:tabs>
        <w:rPr>
          <w:color w:val="auto"/>
        </w:rPr>
      </w:pPr>
      <w:r w:rsidRPr="00E370C5">
        <w:rPr>
          <w:color w:val="auto"/>
        </w:rPr>
        <w:t xml:space="preserve">The Employee acknowledges that all the information that the Employee has provided to the Company, such as information about the Employee's education, work experience and previous base salary, is accurate and has been given on a bona fide basis.  </w:t>
      </w:r>
    </w:p>
    <w:p w14:paraId="3AFBD3BA" w14:textId="77777777" w:rsidR="00E370C5" w:rsidRDefault="00E370C5" w:rsidP="00E370C5">
      <w:pPr>
        <w:pStyle w:val="Heading3"/>
      </w:pPr>
      <w:bookmarkStart w:id="71" w:name="_Toc303783061"/>
      <w:r>
        <w:t>Notification of charges and convictions</w:t>
      </w:r>
      <w:bookmarkEnd w:id="71"/>
    </w:p>
    <w:p w14:paraId="3AFBD3BB" w14:textId="77777777" w:rsidR="00E370C5" w:rsidRPr="00E370C5" w:rsidRDefault="00E370C5" w:rsidP="00E370C5">
      <w:pPr>
        <w:pStyle w:val="PFNumLevel2"/>
        <w:numPr>
          <w:ilvl w:val="1"/>
          <w:numId w:val="20"/>
        </w:numPr>
        <w:tabs>
          <w:tab w:val="clear" w:pos="2773"/>
          <w:tab w:val="num" w:pos="924"/>
          <w:tab w:val="left" w:pos="993"/>
        </w:tabs>
        <w:rPr>
          <w:color w:val="auto"/>
        </w:rPr>
      </w:pPr>
      <w:r w:rsidRPr="00E370C5">
        <w:rPr>
          <w:color w:val="auto"/>
        </w:rPr>
        <w:t xml:space="preserve">The Employee agrees to notify the Company if he is charged with any offence or convicted of any criminal offence during his employment with the Company, if the Employee has been charged and the matter is likely to be pending when the Employee commences employment with the Company or if the Employee has a prior conviction.  Failure to disclose such charges or convictions may result in disciplinary action being taken against the Employee, including termination of employment.  If the Employee has a prior conviction that the Employee believes is spent or lapsed at law, the Employee should seek legal advice about whether he is obligated to notify the Company of his prior conviction.  </w:t>
      </w:r>
    </w:p>
    <w:p w14:paraId="3AFBD3BC" w14:textId="77777777" w:rsidR="00E370C5" w:rsidRPr="000401A3" w:rsidRDefault="00E370C5" w:rsidP="00E370C5">
      <w:pPr>
        <w:pStyle w:val="Heading2"/>
        <w:numPr>
          <w:ilvl w:val="0"/>
          <w:numId w:val="16"/>
        </w:numPr>
        <w:ind w:left="992" w:hanging="992"/>
      </w:pPr>
      <w:bookmarkStart w:id="72" w:name="_Ref200271666"/>
      <w:bookmarkStart w:id="73" w:name="_Toc303783062"/>
      <w:bookmarkStart w:id="74" w:name="_Toc329258125"/>
      <w:r w:rsidRPr="000401A3">
        <w:t>Post Employment Restraints</w:t>
      </w:r>
      <w:bookmarkEnd w:id="72"/>
      <w:bookmarkEnd w:id="73"/>
      <w:bookmarkEnd w:id="74"/>
    </w:p>
    <w:p w14:paraId="3AFBD3BD" w14:textId="77777777" w:rsidR="00E370C5" w:rsidRPr="00412F8C" w:rsidRDefault="00E370C5" w:rsidP="00E370C5">
      <w:pPr>
        <w:pStyle w:val="ListParagraph"/>
        <w:numPr>
          <w:ilvl w:val="0"/>
          <w:numId w:val="20"/>
        </w:numPr>
        <w:tabs>
          <w:tab w:val="left" w:pos="993"/>
          <w:tab w:val="left" w:pos="3697"/>
          <w:tab w:val="left" w:pos="4621"/>
          <w:tab w:val="left" w:pos="5545"/>
          <w:tab w:val="left" w:pos="6469"/>
          <w:tab w:val="left" w:pos="7394"/>
          <w:tab w:val="left" w:pos="8318"/>
          <w:tab w:val="right" w:pos="8930"/>
        </w:tabs>
        <w:spacing w:line="276" w:lineRule="auto"/>
        <w:rPr>
          <w:vanish/>
          <w:color w:val="FFFFFF"/>
          <w:sz w:val="2"/>
          <w:szCs w:val="2"/>
        </w:rPr>
      </w:pPr>
      <w:bookmarkStart w:id="75" w:name="_Ref200269478"/>
    </w:p>
    <w:p w14:paraId="3AFBD3BE" w14:textId="77777777" w:rsidR="00E370C5" w:rsidRPr="00E370C5" w:rsidRDefault="00E370C5" w:rsidP="00E370C5">
      <w:pPr>
        <w:pStyle w:val="PFNumLevel2"/>
        <w:numPr>
          <w:ilvl w:val="1"/>
          <w:numId w:val="20"/>
        </w:numPr>
        <w:tabs>
          <w:tab w:val="clear" w:pos="2773"/>
          <w:tab w:val="num" w:pos="924"/>
          <w:tab w:val="left" w:pos="993"/>
        </w:tabs>
        <w:rPr>
          <w:color w:val="auto"/>
        </w:rPr>
      </w:pPr>
      <w:r w:rsidRPr="00E370C5">
        <w:rPr>
          <w:color w:val="auto"/>
        </w:rPr>
        <w:t>In the course of employment, the Employee will have dealings with the Company's clients and access to confidential information of the Company, its Employees and its clients.  In order to safeguard the Company's business, the Employee agrees to abide by the terms in this clause.</w:t>
      </w:r>
      <w:bookmarkEnd w:id="75"/>
    </w:p>
    <w:p w14:paraId="3AFBD3BF" w14:textId="77777777" w:rsidR="00E370C5" w:rsidRDefault="00E370C5" w:rsidP="00E370C5">
      <w:pPr>
        <w:pStyle w:val="Heading3"/>
      </w:pPr>
      <w:r w:rsidRPr="00B56E95">
        <w:t>Competing with the Company</w:t>
      </w:r>
    </w:p>
    <w:p w14:paraId="3AFBD3C0" w14:textId="77777777" w:rsidR="00E370C5" w:rsidRPr="00E370C5" w:rsidRDefault="00E370C5" w:rsidP="00E370C5">
      <w:pPr>
        <w:pStyle w:val="PFNumLevel2"/>
        <w:numPr>
          <w:ilvl w:val="1"/>
          <w:numId w:val="20"/>
        </w:numPr>
        <w:tabs>
          <w:tab w:val="clear" w:pos="2773"/>
          <w:tab w:val="num" w:pos="924"/>
          <w:tab w:val="left" w:pos="993"/>
        </w:tabs>
        <w:rPr>
          <w:color w:val="auto"/>
        </w:rPr>
      </w:pPr>
      <w:r w:rsidRPr="00E370C5">
        <w:rPr>
          <w:color w:val="auto"/>
        </w:rPr>
        <w:t>The Employee agrees that during the Restricted Period and in the Restricted Area she/he will not be employed by or engaged in any business (whether as a director, partner, owner, principal, agent, representative, shareholder, financier or employee or in any other manner) that provides services designed to prevent damage and disrupt the services of the Company and its related entities and competes with the business of the Company.</w:t>
      </w:r>
    </w:p>
    <w:p w14:paraId="3AFBD3C1" w14:textId="77777777" w:rsidR="00E370C5" w:rsidRPr="00B56E95" w:rsidRDefault="00E370C5" w:rsidP="00E370C5">
      <w:pPr>
        <w:pStyle w:val="Heading3"/>
      </w:pPr>
      <w:r w:rsidRPr="00B56E95">
        <w:t xml:space="preserve">Inducing </w:t>
      </w:r>
      <w:r>
        <w:t>Employee</w:t>
      </w:r>
      <w:r w:rsidRPr="00B56E95">
        <w:t>s to Leave the Company</w:t>
      </w:r>
    </w:p>
    <w:p w14:paraId="3AFBD3C2" w14:textId="77777777" w:rsidR="00E370C5" w:rsidRPr="00E370C5" w:rsidRDefault="00E370C5" w:rsidP="00E370C5">
      <w:pPr>
        <w:pStyle w:val="PFNumLevel2"/>
        <w:numPr>
          <w:ilvl w:val="1"/>
          <w:numId w:val="20"/>
        </w:numPr>
        <w:tabs>
          <w:tab w:val="clear" w:pos="2773"/>
          <w:tab w:val="num" w:pos="924"/>
          <w:tab w:val="left" w:pos="993"/>
        </w:tabs>
        <w:rPr>
          <w:color w:val="auto"/>
        </w:rPr>
      </w:pPr>
      <w:r w:rsidRPr="00E370C5">
        <w:rPr>
          <w:color w:val="auto"/>
        </w:rPr>
        <w:t>The Employee must not during the Restricted Period and in the Restricted Area induce or attempt to induce any director or Employee of the Company to terminate her/his or their employment with the Company, whether or not that inducement or attempted inducement would cause a breach of that person's contract of employment.</w:t>
      </w:r>
    </w:p>
    <w:p w14:paraId="3AFBD3C3" w14:textId="77777777" w:rsidR="00E370C5" w:rsidRPr="00B56E95" w:rsidRDefault="00E370C5" w:rsidP="00E370C5">
      <w:pPr>
        <w:pStyle w:val="Heading3"/>
      </w:pPr>
      <w:r w:rsidRPr="00B56E95">
        <w:t>Persuading the Company's Clients to Cease or Reduce Business</w:t>
      </w:r>
    </w:p>
    <w:p w14:paraId="3AFBD3C4" w14:textId="77777777" w:rsidR="00E370C5" w:rsidRPr="00E370C5" w:rsidRDefault="00E370C5" w:rsidP="00E370C5">
      <w:pPr>
        <w:pStyle w:val="PFNumLevel2"/>
        <w:numPr>
          <w:ilvl w:val="1"/>
          <w:numId w:val="20"/>
        </w:numPr>
        <w:tabs>
          <w:tab w:val="clear" w:pos="2773"/>
          <w:tab w:val="num" w:pos="924"/>
          <w:tab w:val="left" w:pos="993"/>
        </w:tabs>
        <w:rPr>
          <w:color w:val="auto"/>
        </w:rPr>
      </w:pPr>
      <w:r w:rsidRPr="00E370C5">
        <w:rPr>
          <w:color w:val="auto"/>
        </w:rPr>
        <w:t xml:space="preserve">The Employee must not during the Restricted Period and in the Restricted Area solicit or persuade any client of the Company with whom the Employee had work related dealings during the </w:t>
      </w:r>
      <w:r w:rsidRPr="00E370C5">
        <w:rPr>
          <w:color w:val="FF0000"/>
        </w:rPr>
        <w:t>12 months</w:t>
      </w:r>
      <w:r w:rsidRPr="00E370C5">
        <w:rPr>
          <w:color w:val="auto"/>
        </w:rPr>
        <w:t xml:space="preserve"> preceding the End Date to cease doing business with the Company or reduce the amount of business which the person would normally do with the Company.</w:t>
      </w:r>
    </w:p>
    <w:p w14:paraId="3AFBD3C5" w14:textId="77777777" w:rsidR="00E370C5" w:rsidRPr="00B56E95" w:rsidRDefault="00E370C5" w:rsidP="00E370C5">
      <w:pPr>
        <w:pStyle w:val="Heading3"/>
      </w:pPr>
      <w:r w:rsidRPr="00B56E95">
        <w:t>Consent</w:t>
      </w:r>
    </w:p>
    <w:p w14:paraId="3AFBD3C6" w14:textId="77777777" w:rsidR="00E370C5" w:rsidRPr="00E370C5" w:rsidRDefault="00E370C5" w:rsidP="00E370C5">
      <w:pPr>
        <w:pStyle w:val="PFNumLevel2"/>
        <w:numPr>
          <w:ilvl w:val="1"/>
          <w:numId w:val="20"/>
        </w:numPr>
        <w:tabs>
          <w:tab w:val="clear" w:pos="2773"/>
          <w:tab w:val="num" w:pos="924"/>
          <w:tab w:val="left" w:pos="993"/>
        </w:tabs>
        <w:rPr>
          <w:color w:val="auto"/>
        </w:rPr>
      </w:pPr>
      <w:r w:rsidRPr="00E370C5">
        <w:rPr>
          <w:color w:val="auto"/>
        </w:rPr>
        <w:t>The above restrictions do not apply in circumstances where the Employee has obtained the Company's prior written consent.</w:t>
      </w:r>
    </w:p>
    <w:p w14:paraId="3AFBD3C7" w14:textId="77777777" w:rsidR="00E370C5" w:rsidRPr="00B56E95" w:rsidRDefault="00E370C5" w:rsidP="00E370C5">
      <w:pPr>
        <w:pStyle w:val="Heading3"/>
      </w:pPr>
      <w:r w:rsidRPr="00B56E95">
        <w:t>Restrictions reasonable and independent</w:t>
      </w:r>
    </w:p>
    <w:p w14:paraId="3AFBD3C8" w14:textId="77777777" w:rsidR="00E370C5" w:rsidRPr="00E370C5" w:rsidRDefault="00E370C5" w:rsidP="00E370C5">
      <w:pPr>
        <w:pStyle w:val="PFNumLevel2"/>
        <w:numPr>
          <w:ilvl w:val="1"/>
          <w:numId w:val="20"/>
        </w:numPr>
        <w:tabs>
          <w:tab w:val="clear" w:pos="2773"/>
          <w:tab w:val="num" w:pos="924"/>
          <w:tab w:val="left" w:pos="993"/>
        </w:tabs>
        <w:rPr>
          <w:color w:val="auto"/>
        </w:rPr>
      </w:pPr>
      <w:r w:rsidRPr="00E370C5">
        <w:rPr>
          <w:color w:val="auto"/>
        </w:rPr>
        <w:t>The Employee agrees that:</w:t>
      </w:r>
    </w:p>
    <w:p w14:paraId="3AFBD3C9" w14:textId="77777777" w:rsidR="00E370C5" w:rsidRPr="00F72016" w:rsidRDefault="00E370C5" w:rsidP="00E370C5">
      <w:pPr>
        <w:pStyle w:val="PFNumLevel5"/>
        <w:numPr>
          <w:ilvl w:val="4"/>
          <w:numId w:val="27"/>
        </w:numPr>
        <w:tabs>
          <w:tab w:val="clear" w:pos="2773"/>
          <w:tab w:val="clear" w:pos="3697"/>
          <w:tab w:val="left" w:pos="2127"/>
        </w:tabs>
        <w:ind w:left="2127"/>
      </w:pPr>
      <w:r w:rsidRPr="00F72016">
        <w:t xml:space="preserve">the </w:t>
      </w:r>
      <w:r>
        <w:t>Employee</w:t>
      </w:r>
      <w:r w:rsidRPr="00F72016">
        <w:t xml:space="preserve"> will obtain Confidential Information during </w:t>
      </w:r>
      <w:r>
        <w:t>her/his</w:t>
      </w:r>
      <w:r w:rsidRPr="00F72016">
        <w:t xml:space="preserve"> employment, the disclosure of which could materially harm the </w:t>
      </w:r>
      <w:r>
        <w:t>Company</w:t>
      </w:r>
      <w:r w:rsidRPr="00F72016">
        <w:t>;</w:t>
      </w:r>
    </w:p>
    <w:p w14:paraId="3AFBD3CA" w14:textId="77777777" w:rsidR="00E370C5" w:rsidRPr="00F72016" w:rsidRDefault="00E370C5" w:rsidP="00E370C5">
      <w:pPr>
        <w:pStyle w:val="PFNumLevel5"/>
        <w:numPr>
          <w:ilvl w:val="4"/>
          <w:numId w:val="27"/>
        </w:numPr>
        <w:tabs>
          <w:tab w:val="clear" w:pos="2773"/>
          <w:tab w:val="clear" w:pos="3697"/>
          <w:tab w:val="left" w:pos="2127"/>
        </w:tabs>
        <w:ind w:left="2127"/>
      </w:pPr>
      <w:r w:rsidRPr="00F72016">
        <w:t xml:space="preserve">the above restrictions are reasonable and necessary for the protection of the </w:t>
      </w:r>
      <w:r>
        <w:t>Company</w:t>
      </w:r>
      <w:r w:rsidRPr="00F72016">
        <w:t>'s Confidential Information and goodwill;</w:t>
      </w:r>
    </w:p>
    <w:p w14:paraId="3AFBD3CB" w14:textId="77777777" w:rsidR="00E370C5" w:rsidRPr="00F72016" w:rsidRDefault="00E370C5" w:rsidP="00E370C5">
      <w:pPr>
        <w:pStyle w:val="PFNumLevel5"/>
        <w:numPr>
          <w:ilvl w:val="4"/>
          <w:numId w:val="27"/>
        </w:numPr>
        <w:tabs>
          <w:tab w:val="clear" w:pos="2773"/>
          <w:tab w:val="clear" w:pos="3697"/>
          <w:tab w:val="left" w:pos="2127"/>
        </w:tabs>
        <w:ind w:left="2127"/>
      </w:pPr>
      <w:r w:rsidRPr="00F72016">
        <w:t xml:space="preserve">the above restrictions are no more than are necessary to protect the interests of the </w:t>
      </w:r>
      <w:r>
        <w:t>Company</w:t>
      </w:r>
      <w:r w:rsidRPr="00F72016">
        <w:t>;</w:t>
      </w:r>
    </w:p>
    <w:p w14:paraId="3AFBD3CC" w14:textId="77777777" w:rsidR="00E370C5" w:rsidRPr="00F72016" w:rsidRDefault="00E370C5" w:rsidP="00E370C5">
      <w:pPr>
        <w:pStyle w:val="PFNumLevel5"/>
        <w:numPr>
          <w:ilvl w:val="4"/>
          <w:numId w:val="27"/>
        </w:numPr>
        <w:tabs>
          <w:tab w:val="clear" w:pos="2773"/>
          <w:tab w:val="clear" w:pos="3697"/>
          <w:tab w:val="left" w:pos="2127"/>
        </w:tabs>
        <w:ind w:left="2127"/>
      </w:pPr>
      <w:r w:rsidRPr="00F72016">
        <w:t xml:space="preserve">do not unreasonably restrict the </w:t>
      </w:r>
      <w:r>
        <w:t>Employee</w:t>
      </w:r>
      <w:r w:rsidRPr="00F72016">
        <w:t xml:space="preserve">'s right to practise in the </w:t>
      </w:r>
      <w:r>
        <w:t>Employee</w:t>
      </w:r>
      <w:r w:rsidRPr="00F72016">
        <w:t>'s profession;</w:t>
      </w:r>
    </w:p>
    <w:p w14:paraId="3AFBD3CD" w14:textId="77777777" w:rsidR="00E370C5" w:rsidRPr="00F72016" w:rsidRDefault="00E370C5" w:rsidP="00E370C5">
      <w:pPr>
        <w:pStyle w:val="PFNumLevel5"/>
        <w:numPr>
          <w:ilvl w:val="4"/>
          <w:numId w:val="27"/>
        </w:numPr>
        <w:tabs>
          <w:tab w:val="clear" w:pos="2773"/>
          <w:tab w:val="clear" w:pos="3697"/>
          <w:tab w:val="left" w:pos="2127"/>
        </w:tabs>
        <w:ind w:left="2127"/>
      </w:pPr>
      <w:r w:rsidRPr="00F72016">
        <w:t xml:space="preserve">the </w:t>
      </w:r>
      <w:r>
        <w:t>Employee</w:t>
      </w:r>
      <w:r w:rsidRPr="00F72016">
        <w:t xml:space="preserve"> intends the restrictions to operate to the maximum extent;</w:t>
      </w:r>
    </w:p>
    <w:p w14:paraId="3AFBD3CE" w14:textId="77777777" w:rsidR="00E370C5" w:rsidRPr="00F72016" w:rsidRDefault="00E370C5" w:rsidP="00E370C5">
      <w:pPr>
        <w:pStyle w:val="PFNumLevel5"/>
        <w:numPr>
          <w:ilvl w:val="4"/>
          <w:numId w:val="27"/>
        </w:numPr>
        <w:tabs>
          <w:tab w:val="clear" w:pos="2773"/>
          <w:tab w:val="clear" w:pos="3697"/>
          <w:tab w:val="left" w:pos="2127"/>
        </w:tabs>
        <w:ind w:left="2127"/>
      </w:pPr>
      <w:r w:rsidRPr="00F72016">
        <w:t xml:space="preserve">damages may be inadequate to protect the </w:t>
      </w:r>
      <w:r>
        <w:t>Company</w:t>
      </w:r>
      <w:r w:rsidRPr="00F72016">
        <w:t xml:space="preserve">'s interests and the </w:t>
      </w:r>
      <w:r>
        <w:t>Company</w:t>
      </w:r>
      <w:r w:rsidRPr="00F72016">
        <w:t xml:space="preserve"> is entitled to seek and obtain injunctive relief, or any other remedy, in any court; and</w:t>
      </w:r>
    </w:p>
    <w:p w14:paraId="3AFBD3CF" w14:textId="77777777" w:rsidR="00E370C5" w:rsidRPr="00F72016" w:rsidRDefault="00E370C5" w:rsidP="00E370C5">
      <w:pPr>
        <w:pStyle w:val="PFNumLevel5"/>
        <w:numPr>
          <w:ilvl w:val="4"/>
          <w:numId w:val="27"/>
        </w:numPr>
        <w:tabs>
          <w:tab w:val="clear" w:pos="2773"/>
          <w:tab w:val="clear" w:pos="3697"/>
          <w:tab w:val="left" w:pos="2127"/>
        </w:tabs>
        <w:ind w:left="2127"/>
      </w:pPr>
      <w:r w:rsidRPr="00F72016">
        <w:t>the restrictions are separate, distinct and several, so that the unenforceability of any restriction does not affect the enforceability of the other restrictions.</w:t>
      </w:r>
    </w:p>
    <w:p w14:paraId="3AFBD3D0" w14:textId="77777777" w:rsidR="00E370C5" w:rsidRPr="00B56E95" w:rsidRDefault="00E370C5" w:rsidP="00E370C5">
      <w:pPr>
        <w:pStyle w:val="Heading3"/>
      </w:pPr>
      <w:r w:rsidRPr="00B56E95">
        <w:t>Modification of restrictions</w:t>
      </w:r>
    </w:p>
    <w:p w14:paraId="3AFBD3D1" w14:textId="77777777" w:rsidR="00E370C5" w:rsidRPr="00E370C5" w:rsidRDefault="00E370C5" w:rsidP="00E370C5">
      <w:pPr>
        <w:pStyle w:val="PFNumLevel2"/>
        <w:numPr>
          <w:ilvl w:val="1"/>
          <w:numId w:val="20"/>
        </w:numPr>
        <w:tabs>
          <w:tab w:val="clear" w:pos="2773"/>
          <w:tab w:val="num" w:pos="924"/>
          <w:tab w:val="left" w:pos="993"/>
        </w:tabs>
        <w:rPr>
          <w:color w:val="auto"/>
        </w:rPr>
      </w:pPr>
      <w:r w:rsidRPr="00E370C5">
        <w:rPr>
          <w:color w:val="auto"/>
        </w:rPr>
        <w:t>If these restrictions:</w:t>
      </w:r>
    </w:p>
    <w:p w14:paraId="3AFBD3D2" w14:textId="77777777" w:rsidR="00E370C5" w:rsidRPr="00F72016" w:rsidRDefault="00E370C5" w:rsidP="00E370C5">
      <w:pPr>
        <w:pStyle w:val="PFNumLevel5"/>
        <w:numPr>
          <w:ilvl w:val="4"/>
          <w:numId w:val="28"/>
        </w:numPr>
        <w:tabs>
          <w:tab w:val="clear" w:pos="2773"/>
          <w:tab w:val="clear" w:pos="3697"/>
          <w:tab w:val="left" w:pos="2127"/>
        </w:tabs>
        <w:ind w:left="2127"/>
      </w:pPr>
      <w:r w:rsidRPr="00F72016">
        <w:t xml:space="preserve">are void as unreasonable for the protection of the </w:t>
      </w:r>
      <w:r>
        <w:t>Company</w:t>
      </w:r>
      <w:r w:rsidRPr="00F72016">
        <w:t>'s interests; and</w:t>
      </w:r>
    </w:p>
    <w:p w14:paraId="3AFBD3D3" w14:textId="77777777" w:rsidR="00E370C5" w:rsidRPr="00F72016" w:rsidRDefault="00E370C5" w:rsidP="00E370C5">
      <w:pPr>
        <w:pStyle w:val="PFNumLevel5"/>
        <w:numPr>
          <w:ilvl w:val="4"/>
          <w:numId w:val="28"/>
        </w:numPr>
        <w:tabs>
          <w:tab w:val="clear" w:pos="2773"/>
          <w:tab w:val="clear" w:pos="3697"/>
          <w:tab w:val="left" w:pos="2127"/>
        </w:tabs>
        <w:ind w:left="2127"/>
      </w:pPr>
      <w:r w:rsidRPr="00F72016">
        <w:t>would be valid if part of the wording was deleted or the period or area was reduced, the restrictions will apply with the modifications necessary to make them effective.</w:t>
      </w:r>
    </w:p>
    <w:p w14:paraId="3AFBD3D4" w14:textId="77777777" w:rsidR="007909E4" w:rsidRPr="007909E4" w:rsidRDefault="007909E4" w:rsidP="007909E4">
      <w:pPr>
        <w:pStyle w:val="Heading3"/>
      </w:pPr>
      <w:r w:rsidRPr="007909E4">
        <w:t>Longest and widest is applicable</w:t>
      </w:r>
    </w:p>
    <w:p w14:paraId="3AFBD3D5" w14:textId="77777777" w:rsidR="007909E4" w:rsidRPr="007909E4" w:rsidRDefault="007909E4" w:rsidP="007909E4">
      <w:pPr>
        <w:pStyle w:val="PFNumLevel2"/>
        <w:numPr>
          <w:ilvl w:val="1"/>
          <w:numId w:val="20"/>
        </w:numPr>
        <w:tabs>
          <w:tab w:val="clear" w:pos="2773"/>
          <w:tab w:val="num" w:pos="924"/>
          <w:tab w:val="left" w:pos="993"/>
        </w:tabs>
        <w:rPr>
          <w:color w:val="auto"/>
        </w:rPr>
      </w:pPr>
      <w:r w:rsidRPr="007909E4">
        <w:rPr>
          <w:color w:val="auto"/>
        </w:rPr>
        <w:t>If there is any inconsistency or contradiction between several prohibitions or restraints which are not invalid or unenforceable, the prohibition or restraint with the longest Restraint Period and the widest Restraint Area, to the exclusion of any other prohibition or restraint, constitutes the prohibition or restraint agreed by the Parties</w:t>
      </w:r>
    </w:p>
    <w:p w14:paraId="3AFBD3D6" w14:textId="77777777" w:rsidR="007909E4" w:rsidRPr="000401A3" w:rsidRDefault="007909E4" w:rsidP="007909E4">
      <w:pPr>
        <w:pStyle w:val="Heading2"/>
        <w:numPr>
          <w:ilvl w:val="0"/>
          <w:numId w:val="16"/>
        </w:numPr>
        <w:ind w:left="992" w:hanging="992"/>
      </w:pPr>
      <w:bookmarkStart w:id="76" w:name="_Toc303783063"/>
      <w:r>
        <w:br w:type="page"/>
      </w:r>
      <w:bookmarkStart w:id="77" w:name="_Toc329258126"/>
      <w:r w:rsidRPr="000401A3">
        <w:t>Acknowledgement</w:t>
      </w:r>
      <w:bookmarkEnd w:id="76"/>
      <w:bookmarkEnd w:id="77"/>
    </w:p>
    <w:p w14:paraId="3AFBD3D7" w14:textId="77777777" w:rsidR="007909E4" w:rsidRPr="000401A3" w:rsidRDefault="007909E4" w:rsidP="007909E4">
      <w:pPr>
        <w:pStyle w:val="PFNumLevel2"/>
        <w:tabs>
          <w:tab w:val="clear" w:pos="924"/>
        </w:tabs>
        <w:ind w:left="0" w:firstLine="0"/>
      </w:pPr>
      <w:r w:rsidRPr="000401A3">
        <w:t xml:space="preserve">The </w:t>
      </w:r>
      <w:r>
        <w:t>Employee</w:t>
      </w:r>
      <w:r w:rsidRPr="000401A3">
        <w:t xml:space="preserve"> acknowledges that the Company has given the </w:t>
      </w:r>
      <w:r>
        <w:t>Employee</w:t>
      </w:r>
      <w:r w:rsidRPr="000401A3">
        <w:t xml:space="preserve"> the opportunity to seek independent advice of the </w:t>
      </w:r>
      <w:r>
        <w:t>Employee</w:t>
      </w:r>
      <w:r w:rsidRPr="000401A3">
        <w:t xml:space="preserve">'s own choosing prior to executing this Agreement, that the </w:t>
      </w:r>
      <w:r>
        <w:t>Employee</w:t>
      </w:r>
      <w:r w:rsidRPr="000401A3">
        <w:t xml:space="preserve"> has done so and that the </w:t>
      </w:r>
      <w:r>
        <w:t>Employee</w:t>
      </w:r>
      <w:r w:rsidRPr="000401A3">
        <w:t xml:space="preserve"> understands the terms of this </w:t>
      </w:r>
      <w:r>
        <w:t>A</w:t>
      </w:r>
      <w:r w:rsidRPr="000401A3">
        <w:t>greement and accepts them as fair and reasonable.</w:t>
      </w:r>
    </w:p>
    <w:p w14:paraId="3AFBD3D8" w14:textId="77777777" w:rsidR="007909E4" w:rsidRPr="007909E4" w:rsidRDefault="007909E4" w:rsidP="007909E4">
      <w:pPr>
        <w:pStyle w:val="Heading2"/>
        <w:numPr>
          <w:ilvl w:val="0"/>
          <w:numId w:val="16"/>
        </w:numPr>
        <w:ind w:left="992" w:hanging="992"/>
      </w:pPr>
      <w:bookmarkStart w:id="78" w:name="_Toc303783064"/>
      <w:bookmarkStart w:id="79" w:name="_Toc329258127"/>
      <w:r w:rsidRPr="007909E4">
        <w:t>Governing Law</w:t>
      </w:r>
      <w:bookmarkEnd w:id="78"/>
      <w:bookmarkEnd w:id="79"/>
    </w:p>
    <w:p w14:paraId="3AFBD3D9" w14:textId="77777777" w:rsidR="007909E4" w:rsidRPr="00D125B4" w:rsidRDefault="007909E4" w:rsidP="007909E4">
      <w:pPr>
        <w:pStyle w:val="PFNumLevel2"/>
        <w:tabs>
          <w:tab w:val="clear" w:pos="924"/>
        </w:tabs>
        <w:ind w:left="0" w:firstLine="0"/>
        <w:rPr>
          <w:color w:val="auto"/>
        </w:rPr>
      </w:pPr>
      <w:r w:rsidRPr="00454075">
        <w:rPr>
          <w:color w:val="auto"/>
        </w:rPr>
        <w:t xml:space="preserve">The interpretation and enforcement of this Agreement shall be subject to the laws of the </w:t>
      </w:r>
      <w:r w:rsidRPr="00454075">
        <w:rPr>
          <w:color w:val="FF0000"/>
        </w:rPr>
        <w:t>[state]</w:t>
      </w:r>
      <w:r w:rsidRPr="00454075">
        <w:rPr>
          <w:color w:val="auto"/>
        </w:rPr>
        <w:t xml:space="preserve"> in which the Employee primarily performs their work. The parties submit to the non-exclusive jurisdiction of that applicable State courts and courts of appeal from them. The parties will not object to the exercise of jurisdiction by those courts on any basis.</w:t>
      </w:r>
    </w:p>
    <w:p w14:paraId="3AFBD3DA" w14:textId="77777777" w:rsidR="007909E4" w:rsidRPr="000401A3" w:rsidRDefault="007909E4" w:rsidP="007909E4">
      <w:pPr>
        <w:pStyle w:val="Heading2"/>
        <w:numPr>
          <w:ilvl w:val="0"/>
          <w:numId w:val="16"/>
        </w:numPr>
        <w:ind w:left="992" w:hanging="992"/>
      </w:pPr>
      <w:bookmarkStart w:id="80" w:name="_Toc303783065"/>
      <w:bookmarkStart w:id="81" w:name="_Toc329258128"/>
      <w:r w:rsidRPr="000401A3">
        <w:t>Notices</w:t>
      </w:r>
      <w:bookmarkEnd w:id="80"/>
      <w:bookmarkEnd w:id="81"/>
    </w:p>
    <w:p w14:paraId="3AFBD3DB" w14:textId="77777777" w:rsidR="006B11B7" w:rsidRPr="00412F8C" w:rsidRDefault="006B11B7" w:rsidP="006B11B7">
      <w:pPr>
        <w:pStyle w:val="ListParagraph"/>
        <w:numPr>
          <w:ilvl w:val="0"/>
          <w:numId w:val="20"/>
        </w:numPr>
        <w:tabs>
          <w:tab w:val="left" w:pos="993"/>
          <w:tab w:val="left" w:pos="3697"/>
          <w:tab w:val="left" w:pos="4621"/>
          <w:tab w:val="left" w:pos="5545"/>
          <w:tab w:val="left" w:pos="6469"/>
          <w:tab w:val="left" w:pos="7394"/>
          <w:tab w:val="left" w:pos="8318"/>
          <w:tab w:val="right" w:pos="8930"/>
        </w:tabs>
        <w:spacing w:line="276" w:lineRule="auto"/>
        <w:rPr>
          <w:vanish/>
          <w:color w:val="FFFFFF"/>
          <w:sz w:val="2"/>
          <w:szCs w:val="2"/>
        </w:rPr>
      </w:pPr>
    </w:p>
    <w:p w14:paraId="3AFBD3DC" w14:textId="77777777" w:rsidR="006B11B7" w:rsidRPr="00412F8C" w:rsidRDefault="006B11B7" w:rsidP="006B11B7">
      <w:pPr>
        <w:pStyle w:val="ListParagraph"/>
        <w:numPr>
          <w:ilvl w:val="0"/>
          <w:numId w:val="20"/>
        </w:numPr>
        <w:tabs>
          <w:tab w:val="left" w:pos="993"/>
          <w:tab w:val="left" w:pos="3697"/>
          <w:tab w:val="left" w:pos="4621"/>
          <w:tab w:val="left" w:pos="5545"/>
          <w:tab w:val="left" w:pos="6469"/>
          <w:tab w:val="left" w:pos="7394"/>
          <w:tab w:val="left" w:pos="8318"/>
          <w:tab w:val="right" w:pos="8930"/>
        </w:tabs>
        <w:spacing w:line="276" w:lineRule="auto"/>
        <w:rPr>
          <w:vanish/>
          <w:color w:val="FFFFFF"/>
          <w:sz w:val="2"/>
          <w:szCs w:val="2"/>
        </w:rPr>
      </w:pPr>
    </w:p>
    <w:p w14:paraId="3AFBD3DD" w14:textId="77777777" w:rsidR="006B11B7" w:rsidRPr="00412F8C" w:rsidRDefault="006B11B7" w:rsidP="006B11B7">
      <w:pPr>
        <w:pStyle w:val="ListParagraph"/>
        <w:numPr>
          <w:ilvl w:val="0"/>
          <w:numId w:val="20"/>
        </w:numPr>
        <w:tabs>
          <w:tab w:val="left" w:pos="993"/>
          <w:tab w:val="left" w:pos="3697"/>
          <w:tab w:val="left" w:pos="4621"/>
          <w:tab w:val="left" w:pos="5545"/>
          <w:tab w:val="left" w:pos="6469"/>
          <w:tab w:val="left" w:pos="7394"/>
          <w:tab w:val="left" w:pos="8318"/>
          <w:tab w:val="right" w:pos="8930"/>
        </w:tabs>
        <w:spacing w:line="276" w:lineRule="auto"/>
        <w:rPr>
          <w:vanish/>
          <w:color w:val="FFFFFF"/>
          <w:sz w:val="2"/>
          <w:szCs w:val="2"/>
        </w:rPr>
      </w:pPr>
    </w:p>
    <w:p w14:paraId="3AFBD3DE" w14:textId="77777777" w:rsidR="007909E4" w:rsidRPr="007909E4" w:rsidRDefault="007909E4" w:rsidP="006B11B7">
      <w:pPr>
        <w:pStyle w:val="PFNumLevel2"/>
        <w:numPr>
          <w:ilvl w:val="1"/>
          <w:numId w:val="20"/>
        </w:numPr>
        <w:tabs>
          <w:tab w:val="clear" w:pos="2773"/>
          <w:tab w:val="num" w:pos="924"/>
          <w:tab w:val="left" w:pos="993"/>
        </w:tabs>
        <w:rPr>
          <w:color w:val="auto"/>
        </w:rPr>
      </w:pPr>
      <w:r w:rsidRPr="007909E4">
        <w:rPr>
          <w:color w:val="auto"/>
        </w:rPr>
        <w:t>Any notices given under this Agreement shall be deemed to have been properly given if delivered personally or sent by email, post, postage prepaid, or facsimile transmission in the case of the Company to its registered office for the time being and in the case of the Employee to her/his last known address and/or last known email address.</w:t>
      </w:r>
    </w:p>
    <w:p w14:paraId="3AFBD3DF" w14:textId="77777777" w:rsidR="007909E4" w:rsidRPr="006B11B7" w:rsidRDefault="007909E4" w:rsidP="006B11B7">
      <w:pPr>
        <w:pStyle w:val="PFNumLevel2"/>
        <w:numPr>
          <w:ilvl w:val="1"/>
          <w:numId w:val="20"/>
        </w:numPr>
        <w:tabs>
          <w:tab w:val="clear" w:pos="2773"/>
          <w:tab w:val="num" w:pos="924"/>
          <w:tab w:val="left" w:pos="993"/>
        </w:tabs>
        <w:rPr>
          <w:color w:val="auto"/>
        </w:rPr>
      </w:pPr>
      <w:r w:rsidRPr="006B11B7">
        <w:rPr>
          <w:color w:val="auto"/>
        </w:rPr>
        <w:t>Such notices shall be deemed to have been given:</w:t>
      </w:r>
    </w:p>
    <w:p w14:paraId="3AFBD3E0" w14:textId="77777777" w:rsidR="007909E4" w:rsidRPr="006B11B7" w:rsidRDefault="007909E4" w:rsidP="006B11B7">
      <w:pPr>
        <w:pStyle w:val="PFNumLevel2"/>
        <w:numPr>
          <w:ilvl w:val="2"/>
          <w:numId w:val="20"/>
        </w:numPr>
        <w:tabs>
          <w:tab w:val="clear" w:pos="2773"/>
          <w:tab w:val="left" w:pos="1843"/>
        </w:tabs>
        <w:ind w:left="1843"/>
        <w:rPr>
          <w:color w:val="auto"/>
        </w:rPr>
      </w:pPr>
      <w:r w:rsidRPr="006B11B7">
        <w:rPr>
          <w:color w:val="auto"/>
        </w:rPr>
        <w:t>if by delivery, when delivered;</w:t>
      </w:r>
    </w:p>
    <w:p w14:paraId="3AFBD3E1" w14:textId="77777777" w:rsidR="007909E4" w:rsidRPr="006B11B7" w:rsidRDefault="007909E4" w:rsidP="006B11B7">
      <w:pPr>
        <w:pStyle w:val="PFNumLevel2"/>
        <w:numPr>
          <w:ilvl w:val="2"/>
          <w:numId w:val="20"/>
        </w:numPr>
        <w:tabs>
          <w:tab w:val="clear" w:pos="2773"/>
          <w:tab w:val="left" w:pos="1843"/>
        </w:tabs>
        <w:ind w:left="1843"/>
        <w:rPr>
          <w:color w:val="auto"/>
        </w:rPr>
      </w:pPr>
      <w:r w:rsidRPr="006B11B7">
        <w:rPr>
          <w:color w:val="auto"/>
        </w:rPr>
        <w:t>if by email, at the time of transmission of the email which is to be identified by the time showing on the sender's 'sent item' email;</w:t>
      </w:r>
    </w:p>
    <w:p w14:paraId="3AFBD3E2" w14:textId="77777777" w:rsidR="007909E4" w:rsidRPr="006B11B7" w:rsidRDefault="007909E4" w:rsidP="006B11B7">
      <w:pPr>
        <w:pStyle w:val="PFNumLevel2"/>
        <w:numPr>
          <w:ilvl w:val="2"/>
          <w:numId w:val="20"/>
        </w:numPr>
        <w:tabs>
          <w:tab w:val="clear" w:pos="2773"/>
          <w:tab w:val="left" w:pos="1843"/>
        </w:tabs>
        <w:ind w:left="1843"/>
        <w:rPr>
          <w:color w:val="auto"/>
        </w:rPr>
      </w:pPr>
      <w:r w:rsidRPr="006B11B7">
        <w:rPr>
          <w:color w:val="auto"/>
        </w:rPr>
        <w:t>if by facsimile transmission, when despatched; and</w:t>
      </w:r>
    </w:p>
    <w:p w14:paraId="3AFBD3E3" w14:textId="77777777" w:rsidR="007909E4" w:rsidRPr="006B11B7" w:rsidRDefault="007909E4" w:rsidP="006B11B7">
      <w:pPr>
        <w:pStyle w:val="PFNumLevel2"/>
        <w:numPr>
          <w:ilvl w:val="2"/>
          <w:numId w:val="20"/>
        </w:numPr>
        <w:tabs>
          <w:tab w:val="clear" w:pos="2773"/>
          <w:tab w:val="left" w:pos="1843"/>
        </w:tabs>
        <w:ind w:left="1843"/>
        <w:rPr>
          <w:color w:val="auto"/>
        </w:rPr>
      </w:pPr>
      <w:r w:rsidRPr="006B11B7">
        <w:rPr>
          <w:color w:val="auto"/>
        </w:rPr>
        <w:t>if by post, postage prepaid, on the day on which in the ordinary course of post it would be delivered.</w:t>
      </w:r>
    </w:p>
    <w:p w14:paraId="3AFBD3E4" w14:textId="77777777" w:rsidR="00B0570F" w:rsidRPr="000401A3" w:rsidRDefault="00B0570F" w:rsidP="00B0570F">
      <w:pPr>
        <w:pStyle w:val="Heading2"/>
        <w:numPr>
          <w:ilvl w:val="0"/>
          <w:numId w:val="16"/>
        </w:numPr>
        <w:ind w:left="992" w:hanging="992"/>
      </w:pPr>
      <w:bookmarkStart w:id="82" w:name="_Toc303783066"/>
      <w:bookmarkStart w:id="83" w:name="_Toc329258129"/>
      <w:r w:rsidRPr="000401A3">
        <w:t>Entire Agreement</w:t>
      </w:r>
      <w:bookmarkEnd w:id="82"/>
      <w:bookmarkEnd w:id="83"/>
    </w:p>
    <w:p w14:paraId="3AFBD3E5" w14:textId="77777777" w:rsidR="00B0570F" w:rsidRPr="00412F8C" w:rsidRDefault="00B0570F" w:rsidP="00B0570F">
      <w:pPr>
        <w:pStyle w:val="ListParagraph"/>
        <w:numPr>
          <w:ilvl w:val="0"/>
          <w:numId w:val="20"/>
        </w:numPr>
        <w:tabs>
          <w:tab w:val="left" w:pos="993"/>
          <w:tab w:val="left" w:pos="3697"/>
          <w:tab w:val="left" w:pos="4621"/>
          <w:tab w:val="left" w:pos="5545"/>
          <w:tab w:val="left" w:pos="6469"/>
          <w:tab w:val="left" w:pos="7394"/>
          <w:tab w:val="left" w:pos="8318"/>
          <w:tab w:val="right" w:pos="8930"/>
        </w:tabs>
        <w:spacing w:line="276" w:lineRule="auto"/>
        <w:rPr>
          <w:vanish/>
          <w:color w:val="FFFFFF"/>
          <w:sz w:val="2"/>
          <w:szCs w:val="2"/>
        </w:rPr>
      </w:pPr>
    </w:p>
    <w:p w14:paraId="3AFBD3E6" w14:textId="77777777" w:rsidR="00B0570F" w:rsidRPr="00B0570F" w:rsidRDefault="00B0570F" w:rsidP="00B0570F">
      <w:pPr>
        <w:pStyle w:val="PFNumLevel2"/>
        <w:numPr>
          <w:ilvl w:val="1"/>
          <w:numId w:val="20"/>
        </w:numPr>
        <w:tabs>
          <w:tab w:val="clear" w:pos="2773"/>
          <w:tab w:val="left" w:pos="993"/>
        </w:tabs>
        <w:rPr>
          <w:color w:val="auto"/>
        </w:rPr>
      </w:pPr>
      <w:r w:rsidRPr="00B0570F">
        <w:rPr>
          <w:color w:val="auto"/>
        </w:rPr>
        <w:t>This Agreement (including its schedules):</w:t>
      </w:r>
    </w:p>
    <w:p w14:paraId="3AFBD3E7" w14:textId="77777777" w:rsidR="00B0570F" w:rsidRPr="00B0570F" w:rsidRDefault="00B0570F" w:rsidP="00B0570F">
      <w:pPr>
        <w:pStyle w:val="PFNumLevel2"/>
        <w:numPr>
          <w:ilvl w:val="2"/>
          <w:numId w:val="20"/>
        </w:numPr>
        <w:tabs>
          <w:tab w:val="clear" w:pos="2773"/>
          <w:tab w:val="clear" w:pos="3697"/>
          <w:tab w:val="left" w:pos="1276"/>
          <w:tab w:val="left" w:pos="1843"/>
        </w:tabs>
        <w:ind w:left="1843"/>
        <w:rPr>
          <w:color w:val="auto"/>
        </w:rPr>
      </w:pPr>
      <w:r w:rsidRPr="00B0570F">
        <w:rPr>
          <w:color w:val="auto"/>
        </w:rPr>
        <w:t>constitutes the entire agreement between the parties as to its subject matter and supersedes all prior representations and agreements; and</w:t>
      </w:r>
    </w:p>
    <w:p w14:paraId="3AFBD3E8" w14:textId="77777777" w:rsidR="00B0570F" w:rsidRPr="00B0570F" w:rsidRDefault="00B0570F" w:rsidP="00B0570F">
      <w:pPr>
        <w:pStyle w:val="PFNumLevel2"/>
        <w:numPr>
          <w:ilvl w:val="2"/>
          <w:numId w:val="20"/>
        </w:numPr>
        <w:tabs>
          <w:tab w:val="clear" w:pos="2773"/>
          <w:tab w:val="clear" w:pos="3697"/>
          <w:tab w:val="left" w:pos="1276"/>
          <w:tab w:val="left" w:pos="1843"/>
        </w:tabs>
        <w:ind w:left="1843"/>
        <w:rPr>
          <w:color w:val="auto"/>
        </w:rPr>
      </w:pPr>
      <w:r w:rsidRPr="00B0570F">
        <w:rPr>
          <w:color w:val="auto"/>
        </w:rPr>
        <w:t>may only be altered in writing and must be executed by the parties.</w:t>
      </w:r>
    </w:p>
    <w:p w14:paraId="3AFBD3E9" w14:textId="77777777" w:rsidR="00B0570F" w:rsidRPr="000401A3" w:rsidRDefault="00B0570F" w:rsidP="00B0570F">
      <w:pPr>
        <w:pStyle w:val="Heading2"/>
        <w:keepLines/>
      </w:pPr>
      <w:bookmarkStart w:id="84" w:name="_Toc303783067"/>
      <w:r>
        <w:br w:type="page"/>
      </w:r>
      <w:bookmarkStart w:id="85" w:name="_Toc329258130"/>
      <w:r w:rsidRPr="000401A3">
        <w:t>Interpretation</w:t>
      </w:r>
      <w:bookmarkEnd w:id="84"/>
      <w:bookmarkEnd w:id="85"/>
    </w:p>
    <w:p w14:paraId="3AFBD3EA" w14:textId="77777777" w:rsidR="00B0570F" w:rsidRPr="00B0570F" w:rsidRDefault="00B0570F" w:rsidP="00B0570F">
      <w:pPr>
        <w:pStyle w:val="PFNumLevel2"/>
        <w:numPr>
          <w:ilvl w:val="1"/>
          <w:numId w:val="20"/>
        </w:numPr>
        <w:tabs>
          <w:tab w:val="clear" w:pos="2773"/>
          <w:tab w:val="num" w:pos="924"/>
          <w:tab w:val="left" w:pos="993"/>
        </w:tabs>
        <w:rPr>
          <w:color w:val="auto"/>
        </w:rPr>
      </w:pPr>
      <w:r w:rsidRPr="00B0570F">
        <w:rPr>
          <w:color w:val="auto"/>
        </w:rPr>
        <w:t>In this Agreement, unless the context otherwise requires:</w:t>
      </w:r>
    </w:p>
    <w:p w14:paraId="3AFBD3EB" w14:textId="77777777" w:rsidR="00B0570F" w:rsidRPr="00B0570F" w:rsidRDefault="00B0570F" w:rsidP="00B0570F">
      <w:pPr>
        <w:pStyle w:val="PFNumLevel2"/>
        <w:numPr>
          <w:ilvl w:val="2"/>
          <w:numId w:val="20"/>
        </w:numPr>
        <w:tabs>
          <w:tab w:val="clear" w:pos="2773"/>
          <w:tab w:val="left" w:pos="1843"/>
        </w:tabs>
        <w:ind w:left="1843"/>
        <w:rPr>
          <w:color w:val="auto"/>
        </w:rPr>
      </w:pPr>
      <w:r w:rsidRPr="00B0570F">
        <w:rPr>
          <w:color w:val="auto"/>
        </w:rPr>
        <w:t>A reference to termination of this Agreement includes a reference to termination of the Employee’s contract of employment;</w:t>
      </w:r>
    </w:p>
    <w:p w14:paraId="3AFBD3EC" w14:textId="77777777" w:rsidR="00B0570F" w:rsidRPr="00B0570F" w:rsidRDefault="00B0570F" w:rsidP="00B0570F">
      <w:pPr>
        <w:pStyle w:val="PFNumLevel2"/>
        <w:numPr>
          <w:ilvl w:val="2"/>
          <w:numId w:val="20"/>
        </w:numPr>
        <w:tabs>
          <w:tab w:val="clear" w:pos="2773"/>
          <w:tab w:val="left" w:pos="1843"/>
        </w:tabs>
        <w:ind w:left="1843"/>
        <w:rPr>
          <w:color w:val="auto"/>
        </w:rPr>
      </w:pPr>
      <w:r w:rsidRPr="00B0570F">
        <w:rPr>
          <w:color w:val="auto"/>
        </w:rPr>
        <w:t>Headings are for convenience only and do not affect the interpretation of this Agreement;</w:t>
      </w:r>
    </w:p>
    <w:p w14:paraId="3AFBD3ED" w14:textId="77777777" w:rsidR="00B0570F" w:rsidRPr="00B0570F" w:rsidRDefault="00B0570F" w:rsidP="00B0570F">
      <w:pPr>
        <w:pStyle w:val="PFNumLevel2"/>
        <w:numPr>
          <w:ilvl w:val="2"/>
          <w:numId w:val="20"/>
        </w:numPr>
        <w:tabs>
          <w:tab w:val="clear" w:pos="2773"/>
          <w:tab w:val="left" w:pos="1843"/>
        </w:tabs>
        <w:ind w:left="1843"/>
        <w:rPr>
          <w:color w:val="auto"/>
        </w:rPr>
      </w:pPr>
      <w:r w:rsidRPr="00B0570F">
        <w:rPr>
          <w:color w:val="auto"/>
        </w:rPr>
        <w:t>Words importing the singular include the plural and vice versa;</w:t>
      </w:r>
    </w:p>
    <w:p w14:paraId="3AFBD3EE" w14:textId="77777777" w:rsidR="00B0570F" w:rsidRPr="00B0570F" w:rsidRDefault="00B0570F" w:rsidP="00B0570F">
      <w:pPr>
        <w:pStyle w:val="PFNumLevel2"/>
        <w:numPr>
          <w:ilvl w:val="2"/>
          <w:numId w:val="20"/>
        </w:numPr>
        <w:tabs>
          <w:tab w:val="clear" w:pos="2773"/>
          <w:tab w:val="left" w:pos="1843"/>
        </w:tabs>
        <w:ind w:left="1843"/>
        <w:rPr>
          <w:color w:val="auto"/>
        </w:rPr>
      </w:pPr>
      <w:r w:rsidRPr="00B0570F">
        <w:rPr>
          <w:color w:val="auto"/>
        </w:rPr>
        <w:t>Words importing a gender include any gender;</w:t>
      </w:r>
    </w:p>
    <w:p w14:paraId="3AFBD3EF" w14:textId="77777777" w:rsidR="00B0570F" w:rsidRPr="00B0570F" w:rsidRDefault="00B0570F" w:rsidP="00B0570F">
      <w:pPr>
        <w:pStyle w:val="PFNumLevel2"/>
        <w:numPr>
          <w:ilvl w:val="2"/>
          <w:numId w:val="20"/>
        </w:numPr>
        <w:tabs>
          <w:tab w:val="clear" w:pos="2773"/>
          <w:tab w:val="left" w:pos="1843"/>
        </w:tabs>
        <w:ind w:left="1843"/>
        <w:rPr>
          <w:color w:val="auto"/>
        </w:rPr>
      </w:pPr>
      <w:r w:rsidRPr="00B0570F">
        <w:rPr>
          <w:color w:val="auto"/>
        </w:rPr>
        <w:t>Cognate or derivative parts of speech and grammatical forms of a word or phrase which are defined in this Agreement have a corresponding meaning;</w:t>
      </w:r>
    </w:p>
    <w:p w14:paraId="3AFBD3F0" w14:textId="77777777" w:rsidR="00B0570F" w:rsidRPr="00B0570F" w:rsidRDefault="00B0570F" w:rsidP="00B0570F">
      <w:pPr>
        <w:pStyle w:val="PFNumLevel2"/>
        <w:numPr>
          <w:ilvl w:val="2"/>
          <w:numId w:val="20"/>
        </w:numPr>
        <w:tabs>
          <w:tab w:val="clear" w:pos="2773"/>
          <w:tab w:val="left" w:pos="1843"/>
        </w:tabs>
        <w:ind w:left="1843"/>
        <w:rPr>
          <w:color w:val="auto"/>
        </w:rPr>
      </w:pPr>
      <w:r w:rsidRPr="00B0570F">
        <w:rPr>
          <w:color w:val="auto"/>
        </w:rPr>
        <w:t>An expression importing a natural person includes any company, partnership, joint venture, association, corporation or other body corporate and vice versa;</w:t>
      </w:r>
    </w:p>
    <w:p w14:paraId="3AFBD3F1" w14:textId="77777777" w:rsidR="00B0570F" w:rsidRPr="00B0570F" w:rsidRDefault="00B0570F" w:rsidP="00B0570F">
      <w:pPr>
        <w:pStyle w:val="PFNumLevel2"/>
        <w:numPr>
          <w:ilvl w:val="2"/>
          <w:numId w:val="20"/>
        </w:numPr>
        <w:tabs>
          <w:tab w:val="clear" w:pos="2773"/>
          <w:tab w:val="left" w:pos="1843"/>
        </w:tabs>
        <w:ind w:left="1843"/>
        <w:rPr>
          <w:color w:val="auto"/>
        </w:rPr>
      </w:pPr>
      <w:r w:rsidRPr="00B0570F">
        <w:rPr>
          <w:color w:val="auto"/>
        </w:rPr>
        <w:t>A reference to a party to a document includes that party’s successors and permitted assigns;</w:t>
      </w:r>
    </w:p>
    <w:p w14:paraId="3AFBD3F2" w14:textId="77777777" w:rsidR="00B0570F" w:rsidRPr="00B0570F" w:rsidRDefault="00B0570F" w:rsidP="00B0570F">
      <w:pPr>
        <w:pStyle w:val="PFNumLevel2"/>
        <w:numPr>
          <w:ilvl w:val="2"/>
          <w:numId w:val="20"/>
        </w:numPr>
        <w:tabs>
          <w:tab w:val="clear" w:pos="2773"/>
          <w:tab w:val="left" w:pos="1843"/>
        </w:tabs>
        <w:ind w:left="1843"/>
        <w:rPr>
          <w:color w:val="auto"/>
        </w:rPr>
      </w:pPr>
      <w:r w:rsidRPr="00B0570F">
        <w:rPr>
          <w:color w:val="auto"/>
        </w:rPr>
        <w:t>A reference to a statute, regulation, proclamation, ordinance or by-laws varying, consolidating or replacing it includes all regulations, proclamations, ordinances and by-laws issued under that statute; and</w:t>
      </w:r>
    </w:p>
    <w:p w14:paraId="3AFBD3F3" w14:textId="77777777" w:rsidR="00B0570F" w:rsidRDefault="00B0570F" w:rsidP="00B0570F">
      <w:pPr>
        <w:pStyle w:val="PFNumLevel2"/>
        <w:numPr>
          <w:ilvl w:val="2"/>
          <w:numId w:val="20"/>
        </w:numPr>
        <w:tabs>
          <w:tab w:val="clear" w:pos="2773"/>
          <w:tab w:val="left" w:pos="1843"/>
        </w:tabs>
        <w:ind w:left="1843"/>
        <w:rPr>
          <w:color w:val="auto"/>
        </w:rPr>
      </w:pPr>
      <w:r w:rsidRPr="00B0570F">
        <w:rPr>
          <w:color w:val="auto"/>
        </w:rPr>
        <w:t>A reference to a document or agreement includes all amendments or supplements to, or replacements or notations of, that document or agreement.</w:t>
      </w:r>
    </w:p>
    <w:p w14:paraId="3AFBD3F4" w14:textId="77777777" w:rsidR="00874EC4" w:rsidRDefault="00874EC4" w:rsidP="00874EC4">
      <w:pPr>
        <w:pStyle w:val="PFNumLevel2"/>
        <w:tabs>
          <w:tab w:val="clear" w:pos="924"/>
          <w:tab w:val="clear" w:pos="2773"/>
          <w:tab w:val="left" w:pos="1843"/>
        </w:tabs>
        <w:ind w:left="1843" w:firstLine="0"/>
        <w:rPr>
          <w:color w:val="auto"/>
        </w:rPr>
      </w:pPr>
    </w:p>
    <w:p w14:paraId="3AFBD3F5" w14:textId="77777777" w:rsidR="00B0570F" w:rsidRPr="000401A3" w:rsidRDefault="00B0570F" w:rsidP="00412F8C">
      <w:pPr>
        <w:pStyle w:val="HeadingA"/>
      </w:pPr>
      <w:bookmarkStart w:id="86" w:name="_Toc498915331"/>
      <w:bookmarkStart w:id="87" w:name="_Toc500582800"/>
      <w:bookmarkStart w:id="88" w:name="_Toc9831844"/>
      <w:bookmarkStart w:id="89" w:name="_Toc52263677"/>
      <w:bookmarkStart w:id="90" w:name="_Toc52263768"/>
      <w:bookmarkStart w:id="91" w:name="_Toc303783068"/>
      <w:bookmarkStart w:id="92" w:name="_Toc329258131"/>
      <w:r w:rsidRPr="000401A3">
        <w:t>Execution</w:t>
      </w:r>
      <w:bookmarkEnd w:id="86"/>
      <w:bookmarkEnd w:id="87"/>
      <w:r w:rsidRPr="000401A3">
        <w:t xml:space="preserve"> and date</w:t>
      </w:r>
      <w:bookmarkEnd w:id="88"/>
      <w:bookmarkEnd w:id="89"/>
      <w:bookmarkEnd w:id="90"/>
      <w:bookmarkEnd w:id="91"/>
      <w:bookmarkEnd w:id="92"/>
    </w:p>
    <w:p w14:paraId="3AFBD3F6" w14:textId="77777777" w:rsidR="00B0570F" w:rsidRPr="000401A3" w:rsidRDefault="00B0570F" w:rsidP="00B0570F">
      <w:r w:rsidRPr="000401A3">
        <w:t xml:space="preserve">Executed as </w:t>
      </w:r>
      <w:bookmarkStart w:id="93" w:name="DeedAgreement"/>
      <w:bookmarkEnd w:id="93"/>
      <w:r w:rsidRPr="000401A3">
        <w:t>an agreement.</w:t>
      </w:r>
    </w:p>
    <w:p w14:paraId="3AFBD3F7" w14:textId="626C5C6F" w:rsidR="00B0570F" w:rsidRPr="000401A3" w:rsidRDefault="00B0570F" w:rsidP="00B0570F">
      <w:pPr>
        <w:tabs>
          <w:tab w:val="left" w:pos="2772"/>
          <w:tab w:val="left" w:pos="3696"/>
          <w:tab w:val="left" w:pos="4620"/>
          <w:tab w:val="left" w:pos="7393"/>
          <w:tab w:val="left" w:pos="8317"/>
          <w:tab w:val="right" w:pos="8787"/>
        </w:tabs>
      </w:pPr>
      <w:r w:rsidRPr="000401A3">
        <w:t>Date:</w:t>
      </w:r>
      <w:r w:rsidRPr="000401A3">
        <w:tab/>
      </w:r>
      <w:r w:rsidRPr="00FC6964">
        <w:rPr>
          <w:color w:val="FF0000"/>
        </w:rPr>
        <w:t xml:space="preserve">                    20</w:t>
      </w:r>
      <w:r w:rsidR="00187D94">
        <w:rPr>
          <w:color w:val="FF0000"/>
        </w:rPr>
        <w:t>__</w:t>
      </w:r>
    </w:p>
    <w:tbl>
      <w:tblPr>
        <w:tblW w:w="0" w:type="auto"/>
        <w:tblLook w:val="0000" w:firstRow="0" w:lastRow="0" w:firstColumn="0" w:lastColumn="0" w:noHBand="0" w:noVBand="0"/>
      </w:tblPr>
      <w:tblGrid>
        <w:gridCol w:w="4559"/>
        <w:gridCol w:w="4559"/>
      </w:tblGrid>
      <w:tr w:rsidR="00B0570F" w:rsidRPr="000401A3" w14:paraId="3AFBD3FA" w14:textId="77777777" w:rsidTr="007F73EF">
        <w:tc>
          <w:tcPr>
            <w:tcW w:w="4559" w:type="dxa"/>
          </w:tcPr>
          <w:p w14:paraId="3AFBD3F8" w14:textId="77777777" w:rsidR="00B0570F" w:rsidRPr="000401A3" w:rsidRDefault="00B0570F" w:rsidP="007F73EF">
            <w:pPr>
              <w:pStyle w:val="PFSignatures-Agreement"/>
              <w:rPr>
                <w:lang w:val="en-AU"/>
              </w:rPr>
            </w:pPr>
            <w:r w:rsidRPr="000401A3">
              <w:rPr>
                <w:lang w:val="en-AU"/>
              </w:rPr>
              <w:t>Executed</w:t>
            </w:r>
            <w:r>
              <w:rPr>
                <w:lang w:val="en-AU"/>
              </w:rPr>
              <w:t xml:space="preserve"> </w:t>
            </w:r>
            <w:r w:rsidRPr="00454075">
              <w:rPr>
                <w:b/>
                <w:bCs/>
                <w:color w:val="FF0000"/>
                <w:lang w:val="en-AU"/>
              </w:rPr>
              <w:t>Organisation Name</w:t>
            </w:r>
            <w:r>
              <w:rPr>
                <w:b/>
                <w:lang w:val="en-AU"/>
              </w:rPr>
              <w:t xml:space="preserve"> </w:t>
            </w:r>
            <w:r w:rsidRPr="000401A3">
              <w:rPr>
                <w:lang w:val="en-AU"/>
              </w:rPr>
              <w:t>without a common seal acting by:</w:t>
            </w:r>
            <w:r w:rsidRPr="000401A3">
              <w:rPr>
                <w:lang w:val="en-AU"/>
              </w:rPr>
              <w:br/>
            </w:r>
          </w:p>
        </w:tc>
        <w:tc>
          <w:tcPr>
            <w:tcW w:w="4559" w:type="dxa"/>
          </w:tcPr>
          <w:p w14:paraId="3AFBD3F9" w14:textId="77777777" w:rsidR="00B0570F" w:rsidRPr="000401A3" w:rsidRDefault="00B0570F" w:rsidP="007F73EF">
            <w:pPr>
              <w:pStyle w:val="PFSignatures-Agreement"/>
              <w:rPr>
                <w:lang w:val="en-AU"/>
              </w:rPr>
            </w:pPr>
          </w:p>
        </w:tc>
      </w:tr>
      <w:tr w:rsidR="00B0570F" w:rsidRPr="000401A3" w14:paraId="3AFBD3FD" w14:textId="77777777" w:rsidTr="007F73EF">
        <w:tc>
          <w:tcPr>
            <w:tcW w:w="4559" w:type="dxa"/>
          </w:tcPr>
          <w:p w14:paraId="3AFBD3FB" w14:textId="77777777" w:rsidR="00B0570F" w:rsidRPr="000401A3" w:rsidRDefault="00B0570F" w:rsidP="007F73EF">
            <w:pPr>
              <w:pStyle w:val="PFSignatures-Agreement"/>
              <w:rPr>
                <w:lang w:val="en-AU"/>
              </w:rPr>
            </w:pPr>
            <w:r w:rsidRPr="000401A3">
              <w:rPr>
                <w:lang w:val="en-AU"/>
              </w:rPr>
              <w:t>. . . . . . . . . . . . . . . . . . . . . . . . . . . . . . . .</w:t>
            </w:r>
            <w:r w:rsidRPr="000401A3">
              <w:rPr>
                <w:lang w:val="en-AU"/>
              </w:rPr>
              <w:br/>
              <w:t xml:space="preserve">Signature of </w:t>
            </w:r>
            <w:r>
              <w:rPr>
                <w:lang w:val="en-AU"/>
              </w:rPr>
              <w:t>witness</w:t>
            </w:r>
          </w:p>
        </w:tc>
        <w:tc>
          <w:tcPr>
            <w:tcW w:w="4559" w:type="dxa"/>
          </w:tcPr>
          <w:p w14:paraId="3AFBD3FC" w14:textId="77777777" w:rsidR="00B0570F" w:rsidRPr="000401A3" w:rsidRDefault="00B0570F" w:rsidP="007F73EF">
            <w:pPr>
              <w:pStyle w:val="PFSignatures-Agreement"/>
              <w:rPr>
                <w:lang w:val="en-AU"/>
              </w:rPr>
            </w:pPr>
            <w:r w:rsidRPr="000401A3">
              <w:rPr>
                <w:lang w:val="en-AU"/>
              </w:rPr>
              <w:t xml:space="preserve">. . . . . . . . . . . . . . . . . . . . . . . . . . . . . . . . </w:t>
            </w:r>
            <w:r w:rsidRPr="000401A3">
              <w:rPr>
                <w:lang w:val="en-AU"/>
              </w:rPr>
              <w:br/>
              <w:t xml:space="preserve">Signature of </w:t>
            </w:r>
            <w:r>
              <w:rPr>
                <w:lang w:val="en-AU"/>
              </w:rPr>
              <w:t>authorised person</w:t>
            </w:r>
          </w:p>
        </w:tc>
      </w:tr>
      <w:tr w:rsidR="00B0570F" w:rsidRPr="000401A3" w14:paraId="3AFBD400" w14:textId="77777777" w:rsidTr="007F73EF">
        <w:tc>
          <w:tcPr>
            <w:tcW w:w="4559" w:type="dxa"/>
          </w:tcPr>
          <w:p w14:paraId="3AFBD3FE" w14:textId="77777777" w:rsidR="00B0570F" w:rsidRPr="000401A3" w:rsidRDefault="00B0570F" w:rsidP="007F73EF">
            <w:pPr>
              <w:pStyle w:val="PFSignatures-Agreement"/>
              <w:rPr>
                <w:lang w:val="en-AU"/>
              </w:rPr>
            </w:pPr>
            <w:r w:rsidRPr="000401A3">
              <w:rPr>
                <w:lang w:val="en-AU"/>
              </w:rPr>
              <w:t xml:space="preserve">. . . . . . . . . . . . . . . . . . . . . . . . . . . . . . . . </w:t>
            </w:r>
            <w:r w:rsidRPr="000401A3">
              <w:rPr>
                <w:lang w:val="en-AU"/>
              </w:rPr>
              <w:br/>
              <w:t xml:space="preserve">Name of </w:t>
            </w:r>
            <w:r>
              <w:rPr>
                <w:lang w:val="en-AU"/>
              </w:rPr>
              <w:t xml:space="preserve">witness </w:t>
            </w:r>
            <w:r w:rsidRPr="000401A3">
              <w:rPr>
                <w:lang w:val="en-AU"/>
              </w:rPr>
              <w:t>(print)</w:t>
            </w:r>
          </w:p>
        </w:tc>
        <w:tc>
          <w:tcPr>
            <w:tcW w:w="4559" w:type="dxa"/>
          </w:tcPr>
          <w:p w14:paraId="3AFBD3FF" w14:textId="77777777" w:rsidR="00B0570F" w:rsidRPr="000401A3" w:rsidRDefault="00B0570F" w:rsidP="007F73EF">
            <w:pPr>
              <w:pStyle w:val="PFSignatures-Agreement"/>
              <w:rPr>
                <w:lang w:val="en-AU"/>
              </w:rPr>
            </w:pPr>
            <w:r w:rsidRPr="000401A3">
              <w:rPr>
                <w:lang w:val="en-AU"/>
              </w:rPr>
              <w:t>. . . . . . . . . . . . . . . . . . . . . . . . . . . . . . . .</w:t>
            </w:r>
            <w:r w:rsidRPr="000401A3">
              <w:rPr>
                <w:lang w:val="en-AU"/>
              </w:rPr>
              <w:br/>
              <w:t xml:space="preserve">Name of </w:t>
            </w:r>
            <w:r>
              <w:rPr>
                <w:lang w:val="en-AU"/>
              </w:rPr>
              <w:t xml:space="preserve">authorised person </w:t>
            </w:r>
            <w:r w:rsidRPr="000401A3">
              <w:rPr>
                <w:lang w:val="en-AU"/>
              </w:rPr>
              <w:t>(print)</w:t>
            </w:r>
          </w:p>
        </w:tc>
      </w:tr>
    </w:tbl>
    <w:p w14:paraId="3AFBD401" w14:textId="77777777" w:rsidR="00B0570F" w:rsidRPr="000401A3" w:rsidRDefault="00B0570F" w:rsidP="00B0570F"/>
    <w:tbl>
      <w:tblPr>
        <w:tblW w:w="0" w:type="auto"/>
        <w:tblLook w:val="0000" w:firstRow="0" w:lastRow="0" w:firstColumn="0" w:lastColumn="0" w:noHBand="0" w:noVBand="0"/>
      </w:tblPr>
      <w:tblGrid>
        <w:gridCol w:w="4559"/>
        <w:gridCol w:w="4559"/>
      </w:tblGrid>
      <w:tr w:rsidR="00B0570F" w:rsidRPr="000401A3" w14:paraId="3AFBD404" w14:textId="77777777" w:rsidTr="007F73EF">
        <w:tc>
          <w:tcPr>
            <w:tcW w:w="4559" w:type="dxa"/>
          </w:tcPr>
          <w:p w14:paraId="3AFBD402" w14:textId="77777777" w:rsidR="00B0570F" w:rsidRDefault="00B0570F" w:rsidP="007F73EF">
            <w:pPr>
              <w:pStyle w:val="PFSignatures-Agreement"/>
              <w:rPr>
                <w:lang w:val="en-AU"/>
              </w:rPr>
            </w:pPr>
            <w:r w:rsidRPr="000401A3">
              <w:rPr>
                <w:lang w:val="en-AU"/>
              </w:rPr>
              <w:t xml:space="preserve">Signed, sealed and delivered by </w:t>
            </w:r>
            <w:r w:rsidRPr="00FC6964">
              <w:rPr>
                <w:color w:val="FF0000"/>
                <w:lang w:val="en-AU"/>
              </w:rPr>
              <w:t>[</w:t>
            </w:r>
            <w:r>
              <w:rPr>
                <w:color w:val="FF0000"/>
                <w:lang w:val="en-AU"/>
              </w:rPr>
              <w:t>the Employee</w:t>
            </w:r>
            <w:r w:rsidRPr="00FC6964">
              <w:rPr>
                <w:color w:val="FF0000"/>
                <w:lang w:val="en-AU"/>
              </w:rPr>
              <w:t>]</w:t>
            </w:r>
            <w:r>
              <w:rPr>
                <w:lang w:val="en-AU"/>
              </w:rPr>
              <w:t xml:space="preserve"> </w:t>
            </w:r>
            <w:r w:rsidRPr="000401A3">
              <w:rPr>
                <w:lang w:val="en-AU"/>
              </w:rPr>
              <w:t>in the presence of:</w:t>
            </w:r>
          </w:p>
        </w:tc>
        <w:tc>
          <w:tcPr>
            <w:tcW w:w="4559" w:type="dxa"/>
          </w:tcPr>
          <w:p w14:paraId="3AFBD403" w14:textId="77777777" w:rsidR="00B0570F" w:rsidRPr="000401A3" w:rsidRDefault="00B0570F" w:rsidP="007F73EF">
            <w:pPr>
              <w:pStyle w:val="PFSignatures-Agreement"/>
              <w:rPr>
                <w:lang w:val="en-AU"/>
              </w:rPr>
            </w:pPr>
          </w:p>
        </w:tc>
      </w:tr>
      <w:tr w:rsidR="00B0570F" w:rsidRPr="000401A3" w14:paraId="3AFBD407" w14:textId="77777777" w:rsidTr="007F73EF">
        <w:tc>
          <w:tcPr>
            <w:tcW w:w="4559" w:type="dxa"/>
          </w:tcPr>
          <w:p w14:paraId="3AFBD405" w14:textId="77777777" w:rsidR="00B0570F" w:rsidRPr="000401A3" w:rsidRDefault="00B0570F" w:rsidP="007F73EF">
            <w:pPr>
              <w:pStyle w:val="PFSignatures-Agreement"/>
              <w:rPr>
                <w:lang w:val="en-AU"/>
              </w:rPr>
            </w:pPr>
            <w:r w:rsidRPr="000401A3">
              <w:rPr>
                <w:lang w:val="en-AU"/>
              </w:rPr>
              <w:t>. . . . . . . . . . . . . . . . . . . . . . . . . . . . . . . .</w:t>
            </w:r>
            <w:r w:rsidRPr="000401A3">
              <w:rPr>
                <w:lang w:val="en-AU"/>
              </w:rPr>
              <w:br/>
              <w:t>Signature of witness</w:t>
            </w:r>
          </w:p>
        </w:tc>
        <w:tc>
          <w:tcPr>
            <w:tcW w:w="4559" w:type="dxa"/>
          </w:tcPr>
          <w:p w14:paraId="3AFBD406" w14:textId="77777777" w:rsidR="00B0570F" w:rsidRPr="000401A3" w:rsidRDefault="00B0570F" w:rsidP="007F73EF">
            <w:pPr>
              <w:pStyle w:val="PFSignatures-Agreement"/>
              <w:rPr>
                <w:lang w:val="en-AU"/>
              </w:rPr>
            </w:pPr>
            <w:r w:rsidRPr="000401A3">
              <w:rPr>
                <w:lang w:val="en-AU"/>
              </w:rPr>
              <w:t xml:space="preserve">. . . . . . . . . . . . . . . . . . . . . . . . . . . . . . . . </w:t>
            </w:r>
            <w:r w:rsidRPr="000401A3">
              <w:rPr>
                <w:lang w:val="en-AU"/>
              </w:rPr>
              <w:br/>
              <w:t xml:space="preserve">Signature of </w:t>
            </w:r>
            <w:r w:rsidRPr="00FC6964">
              <w:rPr>
                <w:color w:val="FF0000"/>
                <w:lang w:val="en-AU"/>
              </w:rPr>
              <w:t>[</w:t>
            </w:r>
            <w:r>
              <w:rPr>
                <w:color w:val="FF0000"/>
                <w:lang w:val="en-AU"/>
              </w:rPr>
              <w:t>the Employee</w:t>
            </w:r>
            <w:r w:rsidRPr="00FC6964">
              <w:rPr>
                <w:color w:val="FF0000"/>
                <w:lang w:val="en-AU"/>
              </w:rPr>
              <w:t>]</w:t>
            </w:r>
          </w:p>
        </w:tc>
      </w:tr>
      <w:tr w:rsidR="00B0570F" w:rsidRPr="000401A3" w14:paraId="3AFBD40A" w14:textId="77777777" w:rsidTr="007F73EF">
        <w:tc>
          <w:tcPr>
            <w:tcW w:w="4559" w:type="dxa"/>
          </w:tcPr>
          <w:p w14:paraId="3AFBD408" w14:textId="77777777" w:rsidR="00B0570F" w:rsidRPr="000401A3" w:rsidRDefault="00B0570F" w:rsidP="007F73EF">
            <w:pPr>
              <w:pStyle w:val="PFSignatures-Agreement"/>
              <w:rPr>
                <w:lang w:val="en-AU"/>
              </w:rPr>
            </w:pPr>
            <w:r w:rsidRPr="000401A3">
              <w:rPr>
                <w:lang w:val="en-AU"/>
              </w:rPr>
              <w:t xml:space="preserve">. . . . . . . . . . . . . . . . . . . . . . . . . . . . . . . . </w:t>
            </w:r>
            <w:r w:rsidRPr="000401A3">
              <w:rPr>
                <w:lang w:val="en-AU"/>
              </w:rPr>
              <w:br/>
              <w:t>Name of witness (print)</w:t>
            </w:r>
          </w:p>
        </w:tc>
        <w:tc>
          <w:tcPr>
            <w:tcW w:w="4559" w:type="dxa"/>
          </w:tcPr>
          <w:p w14:paraId="3AFBD409" w14:textId="77777777" w:rsidR="00B0570F" w:rsidRPr="000401A3" w:rsidRDefault="00B0570F" w:rsidP="007F73EF">
            <w:pPr>
              <w:pStyle w:val="PFSignatures-Agreement"/>
              <w:rPr>
                <w:lang w:val="en-AU"/>
              </w:rPr>
            </w:pPr>
          </w:p>
        </w:tc>
      </w:tr>
    </w:tbl>
    <w:p w14:paraId="3AFBD40B" w14:textId="77777777" w:rsidR="00B0570F" w:rsidRDefault="00B0570F" w:rsidP="00995409">
      <w:pPr>
        <w:pStyle w:val="PubHeading1"/>
        <w:rPr>
          <w:rFonts w:ascii="Arial" w:hAnsi="Arial"/>
          <w:b w:val="0"/>
          <w:bCs w:val="0"/>
          <w:caps w:val="0"/>
          <w:noProof w:val="0"/>
          <w:color w:val="333333"/>
          <w:sz w:val="22"/>
          <w:lang w:val="en-AU"/>
        </w:rPr>
      </w:pPr>
    </w:p>
    <w:p w14:paraId="3AFBD40C" w14:textId="77777777" w:rsidR="00B0570F" w:rsidRDefault="00B0570F" w:rsidP="00412F8C">
      <w:pPr>
        <w:pStyle w:val="Heading1"/>
      </w:pPr>
      <w:r>
        <w:rPr>
          <w:rFonts w:ascii="Arial" w:hAnsi="Arial"/>
          <w:noProof w:val="0"/>
          <w:color w:val="333333"/>
          <w:sz w:val="22"/>
          <w:lang w:val="en-AU"/>
        </w:rPr>
        <w:br w:type="page"/>
      </w:r>
      <w:bookmarkStart w:id="94" w:name="_Toc303783069"/>
      <w:bookmarkStart w:id="95" w:name="_Toc329258132"/>
      <w:bookmarkStart w:id="96" w:name="_Ref188255267"/>
      <w:bookmarkStart w:id="97" w:name="_Toc521392519"/>
      <w:r w:rsidRPr="000401A3">
        <w:t>Schedule</w:t>
      </w:r>
      <w:r>
        <w:t xml:space="preserve"> </w:t>
      </w:r>
      <w:fldSimple w:instr=" SEQ PFNumbering \* Arabic \* MERGEFORMAT ">
        <w:r w:rsidR="00D83101">
          <w:t>1</w:t>
        </w:r>
        <w:bookmarkEnd w:id="94"/>
        <w:bookmarkEnd w:id="95"/>
      </w:fldSimple>
      <w:bookmarkEnd w:id="96"/>
    </w:p>
    <w:p w14:paraId="3AFBD40D" w14:textId="77777777" w:rsidR="00B0570F" w:rsidRPr="00293F61" w:rsidRDefault="00B0570F" w:rsidP="00B0570F">
      <w:pPr>
        <w:pStyle w:val="Heading2"/>
      </w:pPr>
      <w:bookmarkStart w:id="98" w:name="_Toc329258133"/>
      <w:r w:rsidRPr="00293F61">
        <w:t>Job Description Summary</w:t>
      </w:r>
      <w:bookmarkEnd w:id="98"/>
    </w:p>
    <w:p w14:paraId="3AFBD40E" w14:textId="77777777" w:rsidR="00B0570F" w:rsidRDefault="00B0570F" w:rsidP="00B0570F">
      <w:pPr>
        <w:pStyle w:val="Heading8"/>
      </w:pPr>
      <w:bookmarkStart w:id="99" w:name="ScheduleName"/>
      <w:bookmarkStart w:id="100" w:name="_Toc196046023"/>
      <w:bookmarkStart w:id="101" w:name="_Toc303783070"/>
      <w:bookmarkEnd w:id="97"/>
      <w:bookmarkEnd w:id="99"/>
      <w:r>
        <w:t xml:space="preserve">(Refer also to Full </w:t>
      </w:r>
      <w:r w:rsidRPr="00A44B48">
        <w:t>Job Description</w:t>
      </w:r>
      <w:bookmarkEnd w:id="100"/>
      <w:r>
        <w:t xml:space="preserve"> document)</w:t>
      </w:r>
      <w:bookmarkEnd w:id="101"/>
    </w:p>
    <w:p w14:paraId="3AFBD40F" w14:textId="77777777" w:rsidR="00B0570F" w:rsidRDefault="00B0570F" w:rsidP="00B0570F"/>
    <w:p w14:paraId="3AFBD410" w14:textId="77777777" w:rsidR="00B0570F" w:rsidRPr="00454075" w:rsidRDefault="00B0570F" w:rsidP="00B0570F">
      <w:pPr>
        <w:pStyle w:val="Indent1Bullet"/>
        <w:rPr>
          <w:color w:val="FF0000"/>
        </w:rPr>
      </w:pPr>
      <w:r w:rsidRPr="00454075">
        <w:rPr>
          <w:color w:val="FF0000"/>
        </w:rPr>
        <w:t>Employee .......... reports to ........</w:t>
      </w:r>
    </w:p>
    <w:p w14:paraId="3AFBD411" w14:textId="77777777" w:rsidR="00B0570F" w:rsidRPr="00454075" w:rsidRDefault="00B0570F" w:rsidP="00B0570F">
      <w:pPr>
        <w:pStyle w:val="Indent1Bullet"/>
        <w:rPr>
          <w:color w:val="FF0000"/>
        </w:rPr>
      </w:pPr>
      <w:r w:rsidRPr="00454075">
        <w:rPr>
          <w:color w:val="FF0000"/>
        </w:rPr>
        <w:t>Provision of services to the .........;</w:t>
      </w:r>
    </w:p>
    <w:p w14:paraId="3AFBD412" w14:textId="77777777" w:rsidR="00B0570F" w:rsidRPr="00454075" w:rsidRDefault="00B0570F" w:rsidP="00B0570F">
      <w:pPr>
        <w:pStyle w:val="Indent1Bullet"/>
        <w:rPr>
          <w:color w:val="FF0000"/>
        </w:rPr>
      </w:pPr>
      <w:r w:rsidRPr="00454075">
        <w:rPr>
          <w:color w:val="FF0000"/>
        </w:rPr>
        <w:t>Development and implementation of specific programs for .............</w:t>
      </w:r>
    </w:p>
    <w:p w14:paraId="3AFBD413" w14:textId="77777777" w:rsidR="00B0570F" w:rsidRPr="00454075" w:rsidRDefault="00B0570F" w:rsidP="00B0570F">
      <w:pPr>
        <w:pStyle w:val="Indent1Bullet"/>
        <w:rPr>
          <w:color w:val="FF0000"/>
        </w:rPr>
      </w:pPr>
      <w:r w:rsidRPr="00454075">
        <w:rPr>
          <w:color w:val="FF0000"/>
        </w:rPr>
        <w:t>Managing relationships with .............;</w:t>
      </w:r>
    </w:p>
    <w:p w14:paraId="3AFBD414" w14:textId="77777777" w:rsidR="00B0570F" w:rsidRPr="00454075" w:rsidRDefault="00B0570F" w:rsidP="00B0570F">
      <w:pPr>
        <w:pStyle w:val="Indent1Bullet"/>
        <w:rPr>
          <w:color w:val="FF0000"/>
        </w:rPr>
      </w:pPr>
      <w:r w:rsidRPr="00454075">
        <w:rPr>
          <w:color w:val="FF0000"/>
        </w:rPr>
        <w:t>Acting as .............;</w:t>
      </w:r>
    </w:p>
    <w:p w14:paraId="3AFBD415" w14:textId="77777777" w:rsidR="00B0570F" w:rsidRPr="00454075" w:rsidRDefault="00B0570F" w:rsidP="00B0570F">
      <w:pPr>
        <w:pStyle w:val="Indent1Bullet"/>
        <w:rPr>
          <w:color w:val="FF0000"/>
        </w:rPr>
      </w:pPr>
      <w:r w:rsidRPr="00454075">
        <w:rPr>
          <w:color w:val="FF0000"/>
        </w:rPr>
        <w:t>Attending ...............................;</w:t>
      </w:r>
    </w:p>
    <w:p w14:paraId="3AFBD416" w14:textId="77777777" w:rsidR="00B0570F" w:rsidRPr="00454075" w:rsidRDefault="00B0570F" w:rsidP="00B0570F">
      <w:pPr>
        <w:pStyle w:val="Indent1Bullet"/>
        <w:rPr>
          <w:color w:val="FF0000"/>
        </w:rPr>
      </w:pPr>
      <w:r w:rsidRPr="00454075">
        <w:rPr>
          <w:color w:val="FF0000"/>
        </w:rPr>
        <w:t>Attending all .....................;</w:t>
      </w:r>
    </w:p>
    <w:p w14:paraId="3AFBD417" w14:textId="77777777" w:rsidR="00B0570F" w:rsidRPr="00454075" w:rsidRDefault="00B0570F" w:rsidP="00B0570F">
      <w:pPr>
        <w:pStyle w:val="Indent1Bullet"/>
        <w:rPr>
          <w:color w:val="FF0000"/>
        </w:rPr>
      </w:pPr>
      <w:r w:rsidRPr="00454075">
        <w:rPr>
          <w:color w:val="FF0000"/>
        </w:rPr>
        <w:t>Act as .........................;</w:t>
      </w:r>
    </w:p>
    <w:p w14:paraId="3AFBD418" w14:textId="77777777" w:rsidR="00B0570F" w:rsidRPr="00454075" w:rsidRDefault="00B0570F" w:rsidP="00B0570F">
      <w:pPr>
        <w:pStyle w:val="Indent1Bullet"/>
        <w:rPr>
          <w:color w:val="FF0000"/>
        </w:rPr>
      </w:pPr>
      <w:r w:rsidRPr="00454075">
        <w:rPr>
          <w:color w:val="FF0000"/>
        </w:rPr>
        <w:t>Assist in developing and implementing ....................................</w:t>
      </w:r>
    </w:p>
    <w:p w14:paraId="3AFBD419" w14:textId="77777777" w:rsidR="00B0570F" w:rsidRDefault="00B0570F" w:rsidP="00B0570F"/>
    <w:p w14:paraId="3AFBD41A" w14:textId="77777777" w:rsidR="00B0570F" w:rsidRPr="00DF746F" w:rsidRDefault="00B0570F" w:rsidP="00412F8C">
      <w:pPr>
        <w:pStyle w:val="Heading1"/>
      </w:pPr>
      <w:r>
        <w:br w:type="page"/>
      </w:r>
      <w:bookmarkStart w:id="102" w:name="_Toc329258134"/>
      <w:r w:rsidRPr="00DF746F">
        <w:t>Schedule 1</w:t>
      </w:r>
      <w:bookmarkEnd w:id="102"/>
    </w:p>
    <w:p w14:paraId="3AFBD41B" w14:textId="77777777" w:rsidR="00B0570F" w:rsidRPr="00DF746F" w:rsidRDefault="00B0570F" w:rsidP="00B0570F">
      <w:pPr>
        <w:pStyle w:val="Heading2"/>
      </w:pPr>
      <w:bookmarkStart w:id="103" w:name="_Toc329258135"/>
      <w:r w:rsidRPr="00DF746F">
        <w:t xml:space="preserve">Duties of the </w:t>
      </w:r>
      <w:r>
        <w:t>Employee</w:t>
      </w:r>
      <w:bookmarkEnd w:id="103"/>
    </w:p>
    <w:p w14:paraId="3AFBD41C" w14:textId="77777777" w:rsidR="00B0570F" w:rsidRPr="00B42E0C" w:rsidRDefault="00B0570F" w:rsidP="00B0570F">
      <w:pPr>
        <w:rPr>
          <w:color w:val="FF0000"/>
        </w:rPr>
      </w:pPr>
      <w:r>
        <w:rPr>
          <w:color w:val="FF0000"/>
        </w:rPr>
        <w:t>Insert details of Employee’s duties</w:t>
      </w:r>
    </w:p>
    <w:p w14:paraId="3AFBD41D" w14:textId="77777777" w:rsidR="00B0570F" w:rsidRPr="000401A3" w:rsidRDefault="00B0570F" w:rsidP="00412F8C">
      <w:pPr>
        <w:pStyle w:val="Heading1"/>
      </w:pPr>
      <w:r>
        <w:rPr>
          <w:noProof w:val="0"/>
          <w:color w:val="333333"/>
          <w:sz w:val="22"/>
          <w:lang w:val="en-AU"/>
        </w:rPr>
        <w:br w:type="page"/>
      </w:r>
      <w:bookmarkStart w:id="104" w:name="_Toc303783071"/>
      <w:bookmarkStart w:id="105" w:name="_Toc329258136"/>
      <w:r>
        <w:t>Schedule 2</w:t>
      </w:r>
      <w:bookmarkEnd w:id="104"/>
      <w:bookmarkEnd w:id="105"/>
    </w:p>
    <w:p w14:paraId="3AFBD41E" w14:textId="77777777" w:rsidR="00B0570F" w:rsidRPr="000A2572" w:rsidRDefault="00B0570F" w:rsidP="00B0570F">
      <w:pPr>
        <w:pStyle w:val="Heading8"/>
        <w:rPr>
          <w:rFonts w:cs="Arial"/>
        </w:rPr>
      </w:pPr>
    </w:p>
    <w:tbl>
      <w:tblPr>
        <w:tblW w:w="9354"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967"/>
        <w:gridCol w:w="6387"/>
      </w:tblGrid>
      <w:tr w:rsidR="00B0570F" w:rsidRPr="00CA5984" w14:paraId="3AFBD422" w14:textId="77777777" w:rsidTr="007F73EF">
        <w:trPr>
          <w:trHeight w:val="748"/>
        </w:trPr>
        <w:tc>
          <w:tcPr>
            <w:tcW w:w="2967" w:type="dxa"/>
          </w:tcPr>
          <w:p w14:paraId="3AFBD41F" w14:textId="77777777" w:rsidR="00B0570F" w:rsidRPr="000407D9" w:rsidRDefault="00B0570F" w:rsidP="007F73EF">
            <w:pPr>
              <w:pStyle w:val="LetterBodyText"/>
              <w:rPr>
                <w:rFonts w:ascii="Arial" w:hAnsi="Arial" w:cs="Arial"/>
                <w:kern w:val="28"/>
                <w:position w:val="-14"/>
                <w:sz w:val="20"/>
                <w:szCs w:val="20"/>
              </w:rPr>
            </w:pPr>
            <w:r w:rsidRPr="000407D9">
              <w:rPr>
                <w:rFonts w:ascii="Arial" w:hAnsi="Arial" w:cs="Arial"/>
                <w:kern w:val="28"/>
                <w:position w:val="-14"/>
                <w:sz w:val="20"/>
                <w:szCs w:val="20"/>
              </w:rPr>
              <w:t>Date of commencement:</w:t>
            </w:r>
          </w:p>
          <w:p w14:paraId="3AFBD420" w14:textId="77777777" w:rsidR="00B0570F" w:rsidRPr="000407D9" w:rsidRDefault="00B0570F" w:rsidP="007F73EF">
            <w:pPr>
              <w:pStyle w:val="LetterBodyText"/>
              <w:rPr>
                <w:rFonts w:ascii="Arial" w:hAnsi="Arial" w:cs="Arial"/>
                <w:kern w:val="28"/>
                <w:position w:val="-14"/>
                <w:sz w:val="20"/>
                <w:szCs w:val="20"/>
              </w:rPr>
            </w:pPr>
          </w:p>
        </w:tc>
        <w:tc>
          <w:tcPr>
            <w:tcW w:w="6387" w:type="dxa"/>
          </w:tcPr>
          <w:p w14:paraId="3AFBD421" w14:textId="5194BBB1" w:rsidR="00B0570F" w:rsidRPr="000407D9" w:rsidRDefault="00B0570F" w:rsidP="00187D94">
            <w:pPr>
              <w:pStyle w:val="LetterBodyText"/>
              <w:rPr>
                <w:rFonts w:ascii="Arial" w:hAnsi="Arial" w:cs="Arial"/>
                <w:color w:val="FF0000"/>
                <w:sz w:val="20"/>
                <w:szCs w:val="20"/>
              </w:rPr>
            </w:pPr>
            <w:r w:rsidRPr="000407D9">
              <w:rPr>
                <w:rFonts w:ascii="Arial" w:hAnsi="Arial" w:cs="Arial"/>
                <w:color w:val="FF0000"/>
                <w:sz w:val="20"/>
                <w:szCs w:val="20"/>
              </w:rPr>
              <w:t>.............. 20</w:t>
            </w:r>
            <w:r w:rsidR="00187D94">
              <w:rPr>
                <w:rFonts w:ascii="Arial" w:hAnsi="Arial" w:cs="Arial"/>
                <w:color w:val="FF0000"/>
                <w:sz w:val="20"/>
                <w:szCs w:val="20"/>
              </w:rPr>
              <w:t>…</w:t>
            </w:r>
          </w:p>
        </w:tc>
      </w:tr>
      <w:tr w:rsidR="00B0570F" w:rsidRPr="00CA5984" w14:paraId="3AFBD425" w14:textId="77777777" w:rsidTr="007F73EF">
        <w:trPr>
          <w:trHeight w:val="748"/>
        </w:trPr>
        <w:tc>
          <w:tcPr>
            <w:tcW w:w="2967" w:type="dxa"/>
          </w:tcPr>
          <w:p w14:paraId="3AFBD423" w14:textId="77777777" w:rsidR="00B0570F" w:rsidRPr="000407D9" w:rsidRDefault="00B0570F" w:rsidP="007F73EF">
            <w:pPr>
              <w:pStyle w:val="LetterBodyText"/>
              <w:rPr>
                <w:rFonts w:ascii="Arial" w:hAnsi="Arial" w:cs="Arial"/>
                <w:kern w:val="28"/>
                <w:position w:val="-14"/>
                <w:sz w:val="20"/>
                <w:szCs w:val="20"/>
              </w:rPr>
            </w:pPr>
            <w:r w:rsidRPr="000407D9">
              <w:rPr>
                <w:rFonts w:ascii="Arial" w:hAnsi="Arial" w:cs="Arial"/>
                <w:kern w:val="28"/>
                <w:position w:val="-14"/>
                <w:sz w:val="20"/>
                <w:szCs w:val="20"/>
              </w:rPr>
              <w:t>Employment Status</w:t>
            </w:r>
          </w:p>
        </w:tc>
        <w:tc>
          <w:tcPr>
            <w:tcW w:w="6387" w:type="dxa"/>
          </w:tcPr>
          <w:p w14:paraId="3AFBD424" w14:textId="77777777" w:rsidR="00B0570F" w:rsidRPr="000407D9" w:rsidRDefault="00B0570F" w:rsidP="007F73EF">
            <w:pPr>
              <w:pStyle w:val="LetterBodyText"/>
              <w:rPr>
                <w:rFonts w:ascii="Arial" w:hAnsi="Arial" w:cs="Arial"/>
                <w:color w:val="FF0000"/>
                <w:sz w:val="20"/>
                <w:szCs w:val="20"/>
                <w:highlight w:val="green"/>
              </w:rPr>
            </w:pPr>
            <w:r w:rsidRPr="000407D9">
              <w:rPr>
                <w:rFonts w:ascii="Arial" w:hAnsi="Arial" w:cs="Arial"/>
                <w:color w:val="FF0000"/>
                <w:sz w:val="20"/>
                <w:szCs w:val="20"/>
              </w:rPr>
              <w:t>Full-time/Part time</w:t>
            </w:r>
          </w:p>
        </w:tc>
      </w:tr>
      <w:tr w:rsidR="00B0570F" w:rsidRPr="00CA5984" w14:paraId="3AFBD428" w14:textId="77777777" w:rsidTr="007F73EF">
        <w:trPr>
          <w:trHeight w:val="761"/>
        </w:trPr>
        <w:tc>
          <w:tcPr>
            <w:tcW w:w="2967" w:type="dxa"/>
          </w:tcPr>
          <w:p w14:paraId="3AFBD426" w14:textId="747EDEF5" w:rsidR="00B0570F" w:rsidRPr="000407D9" w:rsidRDefault="00B0570F" w:rsidP="00187D94">
            <w:pPr>
              <w:pStyle w:val="LetterBodyText"/>
              <w:rPr>
                <w:rFonts w:ascii="Arial" w:hAnsi="Arial" w:cs="Arial"/>
                <w:kern w:val="28"/>
                <w:position w:val="-14"/>
                <w:sz w:val="20"/>
                <w:szCs w:val="20"/>
              </w:rPr>
            </w:pPr>
            <w:r w:rsidRPr="000407D9">
              <w:rPr>
                <w:rFonts w:ascii="Arial" w:hAnsi="Arial" w:cs="Arial"/>
                <w:kern w:val="28"/>
                <w:position w:val="-14"/>
                <w:sz w:val="20"/>
                <w:szCs w:val="20"/>
              </w:rPr>
              <w:t xml:space="preserve">Salary- </w:t>
            </w:r>
            <w:r w:rsidRPr="00B42E0C">
              <w:rPr>
                <w:rFonts w:ascii="Arial" w:hAnsi="Arial" w:cs="Arial"/>
                <w:color w:val="FF0000"/>
                <w:kern w:val="28"/>
                <w:position w:val="-14"/>
                <w:sz w:val="20"/>
                <w:szCs w:val="20"/>
              </w:rPr>
              <w:t xml:space="preserve">Cash component after </w:t>
            </w:r>
            <w:r w:rsidRPr="00AF572E">
              <w:rPr>
                <w:rFonts w:ascii="Arial" w:hAnsi="Arial" w:cs="Arial"/>
                <w:color w:val="FF0000"/>
                <w:kern w:val="28"/>
                <w:position w:val="-14"/>
                <w:sz w:val="20"/>
                <w:szCs w:val="20"/>
              </w:rPr>
              <w:t xml:space="preserve">deducting </w:t>
            </w:r>
            <w:r w:rsidR="00AF572E" w:rsidRPr="00AF572E">
              <w:rPr>
                <w:rFonts w:ascii="Arial" w:hAnsi="Arial" w:cs="Arial"/>
                <w:color w:val="FF0000"/>
                <w:kern w:val="28"/>
                <w:position w:val="-14"/>
                <w:sz w:val="20"/>
                <w:szCs w:val="20"/>
              </w:rPr>
              <w:t>[</w:t>
            </w:r>
            <w:r w:rsidR="00187D94" w:rsidRPr="00187D94">
              <w:rPr>
                <w:rFonts w:ascii="Arial" w:hAnsi="Arial" w:cs="Arial"/>
                <w:color w:val="FF0000"/>
                <w:kern w:val="28"/>
                <w:position w:val="-14"/>
                <w:sz w:val="20"/>
                <w:szCs w:val="20"/>
              </w:rPr>
              <w:t>statutory</w:t>
            </w:r>
            <w:r w:rsidRPr="000407D9">
              <w:rPr>
                <w:rFonts w:ascii="Arial" w:hAnsi="Arial" w:cs="Arial"/>
                <w:color w:val="FF0000"/>
                <w:kern w:val="28"/>
                <w:position w:val="-14"/>
                <w:sz w:val="20"/>
                <w:szCs w:val="20"/>
              </w:rPr>
              <w:t xml:space="preserve"> </w:t>
            </w:r>
            <w:r w:rsidR="00187D94">
              <w:rPr>
                <w:rFonts w:ascii="Arial" w:hAnsi="Arial" w:cs="Arial"/>
                <w:color w:val="FF0000"/>
                <w:kern w:val="28"/>
                <w:position w:val="-14"/>
                <w:sz w:val="20"/>
                <w:szCs w:val="20"/>
              </w:rPr>
              <w:t>percentage</w:t>
            </w:r>
            <w:r w:rsidR="00AF572E">
              <w:rPr>
                <w:rFonts w:ascii="Arial" w:hAnsi="Arial" w:cs="Arial"/>
                <w:color w:val="FF0000"/>
                <w:kern w:val="28"/>
                <w:position w:val="-14"/>
                <w:sz w:val="20"/>
                <w:szCs w:val="20"/>
              </w:rPr>
              <w:t>]</w:t>
            </w:r>
            <w:r w:rsidR="00187D94">
              <w:rPr>
                <w:rFonts w:ascii="Arial" w:hAnsi="Arial" w:cs="Arial"/>
                <w:color w:val="FF0000"/>
                <w:kern w:val="28"/>
                <w:position w:val="-14"/>
                <w:sz w:val="20"/>
                <w:szCs w:val="20"/>
              </w:rPr>
              <w:t xml:space="preserve"> </w:t>
            </w:r>
            <w:r w:rsidRPr="000407D9">
              <w:rPr>
                <w:rFonts w:ascii="Arial" w:hAnsi="Arial" w:cs="Arial"/>
                <w:color w:val="FF0000"/>
                <w:kern w:val="28"/>
                <w:position w:val="-14"/>
                <w:sz w:val="20"/>
                <w:szCs w:val="20"/>
              </w:rPr>
              <w:t>Superannuation and Car Allowance from Total Remuneration Package</w:t>
            </w:r>
          </w:p>
        </w:tc>
        <w:tc>
          <w:tcPr>
            <w:tcW w:w="6387" w:type="dxa"/>
          </w:tcPr>
          <w:p w14:paraId="3AFBD427" w14:textId="77777777" w:rsidR="00B0570F" w:rsidRPr="000407D9" w:rsidRDefault="00B0570F" w:rsidP="007F73EF">
            <w:pPr>
              <w:pStyle w:val="LetterBodyText"/>
              <w:rPr>
                <w:rFonts w:ascii="Arial" w:hAnsi="Arial" w:cs="Arial"/>
                <w:color w:val="FF0000"/>
                <w:sz w:val="20"/>
                <w:szCs w:val="20"/>
              </w:rPr>
            </w:pPr>
            <w:r w:rsidRPr="000407D9">
              <w:rPr>
                <w:rFonts w:ascii="Arial" w:hAnsi="Arial" w:cs="Arial"/>
                <w:color w:val="FF0000"/>
                <w:sz w:val="20"/>
                <w:szCs w:val="20"/>
              </w:rPr>
              <w:t xml:space="preserve">$ Dollars </w:t>
            </w:r>
          </w:p>
        </w:tc>
      </w:tr>
      <w:tr w:rsidR="00B0570F" w:rsidRPr="00CA5984" w14:paraId="3AFBD42B" w14:textId="77777777" w:rsidTr="007F73EF">
        <w:trPr>
          <w:trHeight w:val="761"/>
        </w:trPr>
        <w:tc>
          <w:tcPr>
            <w:tcW w:w="2967" w:type="dxa"/>
          </w:tcPr>
          <w:p w14:paraId="3AFBD429" w14:textId="77777777" w:rsidR="00B0570F" w:rsidRPr="000407D9" w:rsidRDefault="00B0570F" w:rsidP="007F73EF">
            <w:pPr>
              <w:pStyle w:val="LetterBodyText"/>
              <w:rPr>
                <w:rFonts w:ascii="Arial" w:hAnsi="Arial" w:cs="Arial"/>
                <w:color w:val="FF0000"/>
                <w:kern w:val="28"/>
                <w:position w:val="-14"/>
                <w:sz w:val="20"/>
                <w:szCs w:val="20"/>
              </w:rPr>
            </w:pPr>
            <w:r w:rsidRPr="000407D9">
              <w:rPr>
                <w:rFonts w:ascii="Arial" w:hAnsi="Arial" w:cs="Arial"/>
                <w:color w:val="FF0000"/>
                <w:kern w:val="28"/>
                <w:position w:val="-14"/>
                <w:sz w:val="20"/>
                <w:szCs w:val="20"/>
              </w:rPr>
              <w:t xml:space="preserve">Company Car </w:t>
            </w:r>
          </w:p>
        </w:tc>
        <w:tc>
          <w:tcPr>
            <w:tcW w:w="6387" w:type="dxa"/>
          </w:tcPr>
          <w:p w14:paraId="3AFBD42A" w14:textId="77777777" w:rsidR="00B0570F" w:rsidRPr="000407D9" w:rsidRDefault="00B0570F" w:rsidP="007F73EF">
            <w:pPr>
              <w:pStyle w:val="LetterBodyText"/>
              <w:rPr>
                <w:rFonts w:ascii="Arial" w:hAnsi="Arial" w:cs="Arial"/>
                <w:color w:val="FF0000"/>
                <w:sz w:val="20"/>
                <w:szCs w:val="20"/>
              </w:rPr>
            </w:pPr>
            <w:r w:rsidRPr="000407D9">
              <w:rPr>
                <w:rFonts w:ascii="Arial" w:hAnsi="Arial" w:cs="Arial"/>
                <w:color w:val="FF0000"/>
                <w:sz w:val="20"/>
                <w:szCs w:val="20"/>
              </w:rPr>
              <w:t xml:space="preserve">$ Dollars </w:t>
            </w:r>
          </w:p>
        </w:tc>
      </w:tr>
      <w:tr w:rsidR="00B0570F" w:rsidRPr="00CA5984" w14:paraId="3AFBD42E" w14:textId="77777777" w:rsidTr="007F73EF">
        <w:trPr>
          <w:trHeight w:val="761"/>
        </w:trPr>
        <w:tc>
          <w:tcPr>
            <w:tcW w:w="2967" w:type="dxa"/>
          </w:tcPr>
          <w:p w14:paraId="3AFBD42C" w14:textId="5AE3F64E" w:rsidR="00B0570F" w:rsidRPr="000407D9" w:rsidRDefault="00B0570F" w:rsidP="00AF572E">
            <w:pPr>
              <w:pStyle w:val="LetterBodyText"/>
              <w:rPr>
                <w:rFonts w:ascii="Arial" w:hAnsi="Arial" w:cs="Arial"/>
                <w:color w:val="FF0000"/>
                <w:kern w:val="28"/>
                <w:position w:val="-14"/>
                <w:sz w:val="20"/>
                <w:szCs w:val="20"/>
              </w:rPr>
            </w:pPr>
            <w:r w:rsidRPr="000407D9">
              <w:rPr>
                <w:rFonts w:ascii="Arial" w:hAnsi="Arial" w:cs="Arial"/>
                <w:color w:val="FF0000"/>
                <w:kern w:val="28"/>
                <w:position w:val="-14"/>
                <w:sz w:val="20"/>
                <w:szCs w:val="20"/>
              </w:rPr>
              <w:t xml:space="preserve">Superannuation </w:t>
            </w:r>
            <w:r w:rsidR="00AF572E">
              <w:rPr>
                <w:rFonts w:ascii="Arial" w:hAnsi="Arial" w:cs="Arial"/>
                <w:color w:val="FF0000"/>
                <w:kern w:val="28"/>
                <w:position w:val="-14"/>
                <w:sz w:val="20"/>
                <w:szCs w:val="20"/>
              </w:rPr>
              <w:t>[statutory</w:t>
            </w:r>
            <w:r w:rsidRPr="000407D9">
              <w:rPr>
                <w:rFonts w:ascii="Arial" w:hAnsi="Arial" w:cs="Arial"/>
                <w:color w:val="FF0000"/>
                <w:kern w:val="28"/>
                <w:position w:val="-14"/>
                <w:sz w:val="20"/>
                <w:szCs w:val="20"/>
              </w:rPr>
              <w:t xml:space="preserve"> </w:t>
            </w:r>
            <w:r w:rsidR="00AF572E">
              <w:rPr>
                <w:rFonts w:ascii="Arial" w:hAnsi="Arial" w:cs="Arial"/>
                <w:color w:val="FF0000"/>
                <w:kern w:val="28"/>
                <w:position w:val="-14"/>
                <w:sz w:val="20"/>
                <w:szCs w:val="20"/>
              </w:rPr>
              <w:t>percentage]</w:t>
            </w:r>
          </w:p>
        </w:tc>
        <w:tc>
          <w:tcPr>
            <w:tcW w:w="6387" w:type="dxa"/>
          </w:tcPr>
          <w:p w14:paraId="3AFBD42D" w14:textId="77777777" w:rsidR="00B0570F" w:rsidRPr="000407D9" w:rsidRDefault="00B0570F" w:rsidP="007F73EF">
            <w:pPr>
              <w:pStyle w:val="LetterBodyText"/>
              <w:rPr>
                <w:rFonts w:ascii="Arial" w:hAnsi="Arial" w:cs="Arial"/>
                <w:color w:val="FF0000"/>
                <w:sz w:val="20"/>
                <w:szCs w:val="20"/>
              </w:rPr>
            </w:pPr>
            <w:r w:rsidRPr="000407D9">
              <w:rPr>
                <w:rFonts w:ascii="Arial" w:hAnsi="Arial" w:cs="Arial"/>
                <w:color w:val="FF0000"/>
                <w:sz w:val="20"/>
                <w:szCs w:val="20"/>
              </w:rPr>
              <w:t>$ Dollars</w:t>
            </w:r>
          </w:p>
        </w:tc>
      </w:tr>
      <w:tr w:rsidR="00B0570F" w:rsidRPr="00CA5984" w14:paraId="3AFBD431" w14:textId="77777777" w:rsidTr="007F73EF">
        <w:trPr>
          <w:trHeight w:val="761"/>
        </w:trPr>
        <w:tc>
          <w:tcPr>
            <w:tcW w:w="2967" w:type="dxa"/>
          </w:tcPr>
          <w:p w14:paraId="3AFBD42F" w14:textId="77777777" w:rsidR="00B0570F" w:rsidRPr="000407D9" w:rsidRDefault="00B0570F" w:rsidP="007F73EF">
            <w:pPr>
              <w:pStyle w:val="LetterBodyText"/>
              <w:rPr>
                <w:rFonts w:ascii="Arial" w:hAnsi="Arial" w:cs="Arial"/>
                <w:b/>
                <w:color w:val="FF0000"/>
                <w:kern w:val="28"/>
                <w:position w:val="-14"/>
                <w:sz w:val="20"/>
                <w:szCs w:val="20"/>
              </w:rPr>
            </w:pPr>
            <w:r w:rsidRPr="000407D9">
              <w:rPr>
                <w:rFonts w:ascii="Arial" w:hAnsi="Arial" w:cs="Arial"/>
                <w:color w:val="FF0000"/>
                <w:kern w:val="28"/>
                <w:position w:val="-14"/>
                <w:sz w:val="20"/>
                <w:szCs w:val="20"/>
              </w:rPr>
              <w:t>Other benefits:</w:t>
            </w:r>
          </w:p>
        </w:tc>
        <w:tc>
          <w:tcPr>
            <w:tcW w:w="6387" w:type="dxa"/>
          </w:tcPr>
          <w:p w14:paraId="3AFBD430" w14:textId="77777777" w:rsidR="00B0570F" w:rsidRPr="000407D9" w:rsidRDefault="00B0570F" w:rsidP="007F73EF">
            <w:pPr>
              <w:pStyle w:val="LetterBodyText"/>
              <w:rPr>
                <w:rFonts w:ascii="Arial" w:hAnsi="Arial" w:cs="Arial"/>
                <w:color w:val="FF0000"/>
                <w:sz w:val="20"/>
                <w:szCs w:val="20"/>
              </w:rPr>
            </w:pPr>
            <w:r w:rsidRPr="000407D9">
              <w:rPr>
                <w:rFonts w:ascii="Arial" w:hAnsi="Arial" w:cs="Arial"/>
                <w:bCs/>
                <w:color w:val="FF0000"/>
                <w:sz w:val="20"/>
                <w:szCs w:val="20"/>
              </w:rPr>
              <w:t>Salary Packaging</w:t>
            </w:r>
          </w:p>
        </w:tc>
      </w:tr>
      <w:tr w:rsidR="00B0570F" w:rsidRPr="00CA5984" w14:paraId="3AFBD435" w14:textId="77777777" w:rsidTr="007F73EF">
        <w:trPr>
          <w:trHeight w:val="761"/>
        </w:trPr>
        <w:tc>
          <w:tcPr>
            <w:tcW w:w="2967" w:type="dxa"/>
          </w:tcPr>
          <w:p w14:paraId="3AFBD432" w14:textId="77777777" w:rsidR="00B0570F" w:rsidRPr="000407D9" w:rsidRDefault="00B0570F" w:rsidP="007F73EF">
            <w:pPr>
              <w:pStyle w:val="LetterBodyText"/>
              <w:rPr>
                <w:rFonts w:ascii="Arial" w:hAnsi="Arial" w:cs="Arial"/>
                <w:b/>
                <w:color w:val="FF0000"/>
                <w:kern w:val="28"/>
                <w:position w:val="-14"/>
                <w:sz w:val="20"/>
                <w:szCs w:val="20"/>
              </w:rPr>
            </w:pPr>
            <w:r w:rsidRPr="000407D9">
              <w:rPr>
                <w:rFonts w:ascii="Arial" w:hAnsi="Arial" w:cs="Arial"/>
                <w:b/>
                <w:color w:val="FF0000"/>
                <w:kern w:val="28"/>
                <w:position w:val="-14"/>
                <w:sz w:val="20"/>
                <w:szCs w:val="20"/>
              </w:rPr>
              <w:t xml:space="preserve">Total Remuneration Package </w:t>
            </w:r>
          </w:p>
          <w:p w14:paraId="3AFBD433" w14:textId="6EEAE00D" w:rsidR="00B0570F" w:rsidRPr="000407D9" w:rsidRDefault="00B0570F" w:rsidP="00AF572E">
            <w:pPr>
              <w:pStyle w:val="LetterBodyText"/>
              <w:rPr>
                <w:rFonts w:ascii="Arial" w:hAnsi="Arial" w:cs="Arial"/>
                <w:b/>
                <w:color w:val="FF0000"/>
                <w:kern w:val="28"/>
                <w:position w:val="-14"/>
                <w:sz w:val="20"/>
                <w:szCs w:val="20"/>
              </w:rPr>
            </w:pPr>
            <w:r w:rsidRPr="000407D9">
              <w:rPr>
                <w:rFonts w:ascii="Arial" w:hAnsi="Arial" w:cs="Arial"/>
                <w:b/>
                <w:color w:val="FF0000"/>
                <w:kern w:val="28"/>
                <w:position w:val="-14"/>
                <w:sz w:val="20"/>
                <w:szCs w:val="20"/>
              </w:rPr>
              <w:t xml:space="preserve">(Including </w:t>
            </w:r>
            <w:r w:rsidR="00AF572E">
              <w:rPr>
                <w:rFonts w:ascii="Arial" w:hAnsi="Arial" w:cs="Arial"/>
                <w:b/>
                <w:color w:val="FF0000"/>
                <w:kern w:val="28"/>
                <w:position w:val="-14"/>
                <w:sz w:val="20"/>
                <w:szCs w:val="20"/>
              </w:rPr>
              <w:t>[statutory percentage]</w:t>
            </w:r>
            <w:r w:rsidRPr="000407D9">
              <w:rPr>
                <w:rFonts w:ascii="Arial" w:hAnsi="Arial" w:cs="Arial"/>
                <w:b/>
                <w:color w:val="FF0000"/>
                <w:kern w:val="28"/>
                <w:position w:val="-14"/>
                <w:sz w:val="20"/>
                <w:szCs w:val="20"/>
              </w:rPr>
              <w:t xml:space="preserve"> superannuation &amp; Car)</w:t>
            </w:r>
          </w:p>
        </w:tc>
        <w:tc>
          <w:tcPr>
            <w:tcW w:w="6387" w:type="dxa"/>
          </w:tcPr>
          <w:p w14:paraId="3AFBD434" w14:textId="77777777" w:rsidR="00B0570F" w:rsidRPr="000407D9" w:rsidRDefault="00B0570F" w:rsidP="007F73EF">
            <w:pPr>
              <w:pStyle w:val="LetterBodyText"/>
              <w:rPr>
                <w:rFonts w:ascii="Arial" w:hAnsi="Arial" w:cs="Arial"/>
                <w:color w:val="FF0000"/>
                <w:sz w:val="20"/>
                <w:szCs w:val="20"/>
              </w:rPr>
            </w:pPr>
            <w:r w:rsidRPr="000407D9">
              <w:rPr>
                <w:rFonts w:ascii="Arial" w:hAnsi="Arial" w:cs="Arial"/>
                <w:color w:val="FF0000"/>
                <w:sz w:val="20"/>
                <w:szCs w:val="20"/>
              </w:rPr>
              <w:t xml:space="preserve"> $ Dollars </w:t>
            </w:r>
          </w:p>
        </w:tc>
      </w:tr>
    </w:tbl>
    <w:p w14:paraId="3AFBD436" w14:textId="77777777" w:rsidR="00B0570F" w:rsidRPr="000A2572" w:rsidRDefault="00B0570F" w:rsidP="00B0570F">
      <w:pPr>
        <w:pStyle w:val="Heading8"/>
        <w:rPr>
          <w:rFonts w:cs="Arial"/>
        </w:rPr>
      </w:pPr>
    </w:p>
    <w:p w14:paraId="3AFBD437" w14:textId="77777777" w:rsidR="00B0570F" w:rsidRDefault="00B0570F" w:rsidP="00995409">
      <w:pPr>
        <w:pStyle w:val="PubHeading1"/>
        <w:rPr>
          <w:b w:val="0"/>
          <w:bCs w:val="0"/>
          <w:caps w:val="0"/>
          <w:noProof w:val="0"/>
          <w:color w:val="333333"/>
          <w:sz w:val="22"/>
          <w:lang w:val="en-AU"/>
        </w:rPr>
      </w:pPr>
    </w:p>
    <w:p w14:paraId="3AFBD438" w14:textId="77777777" w:rsidR="00E370C5" w:rsidRDefault="00E370C5" w:rsidP="00995409">
      <w:pPr>
        <w:pStyle w:val="PubHeading1"/>
        <w:rPr>
          <w:b w:val="0"/>
          <w:bCs w:val="0"/>
          <w:caps w:val="0"/>
          <w:noProof w:val="0"/>
          <w:color w:val="333333"/>
          <w:sz w:val="22"/>
          <w:lang w:val="en-AU"/>
        </w:rPr>
      </w:pPr>
    </w:p>
    <w:sectPr w:rsidR="00E370C5" w:rsidSect="002919FB">
      <w:headerReference w:type="default" r:id="rId15"/>
      <w:pgSz w:w="11899" w:h="16838"/>
      <w:pgMar w:top="2880" w:right="1009" w:bottom="1440" w:left="1260" w:header="709" w:footer="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33AB1" w14:textId="77777777" w:rsidR="00503340" w:rsidRDefault="00503340">
      <w:r>
        <w:separator/>
      </w:r>
    </w:p>
  </w:endnote>
  <w:endnote w:type="continuationSeparator" w:id="0">
    <w:p w14:paraId="07DC0569" w14:textId="77777777" w:rsidR="00503340" w:rsidRDefault="0050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BD443" w14:textId="77777777" w:rsidR="00187D94" w:rsidRPr="00793E42" w:rsidRDefault="00187D94" w:rsidP="00874802">
    <w:pPr>
      <w:pStyle w:val="Footer"/>
      <w:tabs>
        <w:tab w:val="clear" w:pos="8640"/>
        <w:tab w:val="right" w:pos="9630"/>
      </w:tabs>
      <w:ind w:left="-540"/>
      <w:rPr>
        <w:rFonts w:cs="Arial"/>
      </w:rPr>
    </w:pPr>
    <w:r w:rsidRPr="002919FB">
      <w:rPr>
        <w:rFonts w:cs="Arial"/>
        <w:sz w:val="20"/>
      </w:rPr>
      <w:t>© Enterprise Care Pty Ltd Licensed Product</w:t>
    </w:r>
    <w:r w:rsidRPr="002919FB">
      <w:rPr>
        <w:rFonts w:cs="Arial"/>
        <w:sz w:val="20"/>
      </w:rPr>
      <w:tab/>
    </w:r>
    <w:r>
      <w:rPr>
        <w:rFonts w:cs="Arial"/>
        <w:b/>
        <w:sz w:val="20"/>
      </w:rPr>
      <w:tab/>
    </w:r>
    <w:r w:rsidRPr="00874802">
      <w:rPr>
        <w:rFonts w:cs="Arial"/>
        <w:sz w:val="20"/>
      </w:rPr>
      <w:t xml:space="preserve">Page </w:t>
    </w:r>
    <w:r w:rsidRPr="00874802">
      <w:rPr>
        <w:rStyle w:val="PageNumber"/>
        <w:rFonts w:cs="Arial"/>
        <w:sz w:val="20"/>
      </w:rPr>
      <w:fldChar w:fldCharType="begin"/>
    </w:r>
    <w:r w:rsidRPr="00874802">
      <w:rPr>
        <w:rStyle w:val="PageNumber"/>
        <w:rFonts w:cs="Arial"/>
        <w:sz w:val="20"/>
      </w:rPr>
      <w:instrText xml:space="preserve"> PAGE </w:instrText>
    </w:r>
    <w:r w:rsidRPr="00874802">
      <w:rPr>
        <w:rStyle w:val="PageNumber"/>
        <w:rFonts w:cs="Arial"/>
        <w:sz w:val="20"/>
      </w:rPr>
      <w:fldChar w:fldCharType="separate"/>
    </w:r>
    <w:r w:rsidR="000C49B0">
      <w:rPr>
        <w:rStyle w:val="PageNumber"/>
        <w:rFonts w:cs="Arial"/>
        <w:noProof/>
        <w:sz w:val="20"/>
      </w:rPr>
      <w:t>2</w:t>
    </w:r>
    <w:r w:rsidRPr="00874802">
      <w:rPr>
        <w:rStyle w:val="PageNumber"/>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99C12" w14:textId="77777777" w:rsidR="00503340" w:rsidRDefault="00503340">
      <w:r>
        <w:separator/>
      </w:r>
    </w:p>
  </w:footnote>
  <w:footnote w:type="continuationSeparator" w:id="0">
    <w:p w14:paraId="0FBEA04A" w14:textId="77777777" w:rsidR="00503340" w:rsidRDefault="00503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BD442" w14:textId="77777777" w:rsidR="00187D94" w:rsidRDefault="00503340">
    <w:pPr>
      <w:pStyle w:val="Header"/>
    </w:pPr>
    <w:r>
      <w:rPr>
        <w:noProof/>
      </w:rPr>
      <w:pict w14:anchorId="3AFBD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94.8pt;margin-top:-35.25pt;width:610.5pt;height:864.75pt;z-index:-2">
          <v:imagedata r:id="rId1" o:title="Templates, Tools &amp; Checklis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BD444" w14:textId="23DD110E" w:rsidR="00187D94" w:rsidRDefault="00503340">
    <w:pPr>
      <w:pStyle w:val="Header"/>
    </w:pPr>
    <w:r>
      <w:rPr>
        <w:noProof/>
      </w:rPr>
      <w:pict w14:anchorId="54AD9F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90.85pt;margin-top:-36.4pt;width:596.3pt;height:844.7pt;z-index:-1;mso-position-horizontal-relative:text;mso-position-vertical-relative:text;mso-width-relative:page;mso-height-relative:page">
          <v:imagedata r:id="rId1" o:title="Employment Agreemen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632"/>
      <w:gridCol w:w="1228"/>
    </w:tblGrid>
    <w:tr w:rsidR="00412F8C" w14:paraId="2BA34E10" w14:textId="77777777" w:rsidTr="00412F8C">
      <w:trPr>
        <w:trHeight w:val="288"/>
      </w:trPr>
      <w:tc>
        <w:tcPr>
          <w:tcW w:w="7765" w:type="dxa"/>
        </w:tcPr>
        <w:p w14:paraId="29074044" w14:textId="5D7DB0CC" w:rsidR="00412F8C" w:rsidRPr="00412F8C" w:rsidRDefault="00412F8C" w:rsidP="00412F8C">
          <w:pPr>
            <w:pStyle w:val="Header"/>
            <w:jc w:val="right"/>
            <w:rPr>
              <w:rFonts w:ascii="Cambria" w:hAnsi="Cambria"/>
              <w:sz w:val="36"/>
              <w:szCs w:val="36"/>
            </w:rPr>
          </w:pPr>
          <w:r w:rsidRPr="00412F8C">
            <w:rPr>
              <w:rFonts w:cs="Arial"/>
              <w:color w:val="C00000"/>
              <w:sz w:val="36"/>
              <w:szCs w:val="36"/>
            </w:rPr>
            <w:t>Employment Agreement</w:t>
          </w:r>
        </w:p>
      </w:tc>
      <w:tc>
        <w:tcPr>
          <w:tcW w:w="1105" w:type="dxa"/>
        </w:tcPr>
        <w:p w14:paraId="16393497" w14:textId="00759C2A" w:rsidR="00412F8C" w:rsidRPr="00412F8C" w:rsidRDefault="00412F8C" w:rsidP="00412F8C">
          <w:pPr>
            <w:pStyle w:val="Header"/>
            <w:rPr>
              <w:rFonts w:ascii="Cambria" w:hAnsi="Cambria"/>
              <w:b/>
              <w:bCs/>
              <w:color w:val="4F81BD"/>
              <w:sz w:val="36"/>
              <w:szCs w:val="36"/>
            </w:rPr>
          </w:pPr>
        </w:p>
      </w:tc>
    </w:tr>
  </w:tbl>
  <w:p w14:paraId="3AFBD445" w14:textId="5247CC93" w:rsidR="00187D94" w:rsidRDefault="00187D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E8AC44"/>
    <w:lvl w:ilvl="0">
      <w:start w:val="1"/>
      <w:numFmt w:val="decimal"/>
      <w:lvlText w:val="%1."/>
      <w:lvlJc w:val="left"/>
      <w:pPr>
        <w:tabs>
          <w:tab w:val="num" w:pos="1492"/>
        </w:tabs>
        <w:ind w:left="1492" w:hanging="360"/>
      </w:pPr>
    </w:lvl>
  </w:abstractNum>
  <w:abstractNum w:abstractNumId="1">
    <w:nsid w:val="FFFFFF7D"/>
    <w:multiLevelType w:val="singleLevel"/>
    <w:tmpl w:val="0D364196"/>
    <w:lvl w:ilvl="0">
      <w:start w:val="1"/>
      <w:numFmt w:val="decimal"/>
      <w:lvlText w:val="%1."/>
      <w:lvlJc w:val="left"/>
      <w:pPr>
        <w:tabs>
          <w:tab w:val="num" w:pos="1209"/>
        </w:tabs>
        <w:ind w:left="1209" w:hanging="360"/>
      </w:pPr>
    </w:lvl>
  </w:abstractNum>
  <w:abstractNum w:abstractNumId="2">
    <w:nsid w:val="FFFFFF7E"/>
    <w:multiLevelType w:val="singleLevel"/>
    <w:tmpl w:val="55F86FD4"/>
    <w:lvl w:ilvl="0">
      <w:start w:val="1"/>
      <w:numFmt w:val="decimal"/>
      <w:lvlText w:val="%1."/>
      <w:lvlJc w:val="left"/>
      <w:pPr>
        <w:tabs>
          <w:tab w:val="num" w:pos="926"/>
        </w:tabs>
        <w:ind w:left="926" w:hanging="360"/>
      </w:pPr>
    </w:lvl>
  </w:abstractNum>
  <w:abstractNum w:abstractNumId="3">
    <w:nsid w:val="FFFFFF7F"/>
    <w:multiLevelType w:val="singleLevel"/>
    <w:tmpl w:val="B8227E96"/>
    <w:lvl w:ilvl="0">
      <w:start w:val="1"/>
      <w:numFmt w:val="decimal"/>
      <w:lvlText w:val="%1."/>
      <w:lvlJc w:val="left"/>
      <w:pPr>
        <w:tabs>
          <w:tab w:val="num" w:pos="643"/>
        </w:tabs>
        <w:ind w:left="643" w:hanging="360"/>
      </w:pPr>
    </w:lvl>
  </w:abstractNum>
  <w:abstractNum w:abstractNumId="4">
    <w:nsid w:val="FFFFFF80"/>
    <w:multiLevelType w:val="singleLevel"/>
    <w:tmpl w:val="BD54D7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22EF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3470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196D1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002532E"/>
    <w:lvl w:ilvl="0">
      <w:start w:val="1"/>
      <w:numFmt w:val="decimal"/>
      <w:lvlText w:val="%1."/>
      <w:lvlJc w:val="left"/>
      <w:pPr>
        <w:tabs>
          <w:tab w:val="num" w:pos="360"/>
        </w:tabs>
        <w:ind w:left="360" w:hanging="360"/>
      </w:pPr>
    </w:lvl>
  </w:abstractNum>
  <w:abstractNum w:abstractNumId="9">
    <w:nsid w:val="FFFFFF89"/>
    <w:multiLevelType w:val="singleLevel"/>
    <w:tmpl w:val="BC10334E"/>
    <w:lvl w:ilvl="0">
      <w:start w:val="1"/>
      <w:numFmt w:val="bullet"/>
      <w:lvlText w:val=""/>
      <w:lvlJc w:val="left"/>
      <w:pPr>
        <w:tabs>
          <w:tab w:val="num" w:pos="360"/>
        </w:tabs>
        <w:ind w:left="360" w:hanging="360"/>
      </w:pPr>
      <w:rPr>
        <w:rFonts w:ascii="Symbol" w:hAnsi="Symbol" w:hint="default"/>
      </w:rPr>
    </w:lvl>
  </w:abstractNum>
  <w:abstractNum w:abstractNumId="10">
    <w:nsid w:val="0B1E26B4"/>
    <w:multiLevelType w:val="multilevel"/>
    <w:tmpl w:val="6912729C"/>
    <w:lvl w:ilvl="0">
      <w:start w:val="1"/>
      <w:numFmt w:val="decimal"/>
      <w:lvlRestart w:val="0"/>
      <w:lvlText w:val="%1"/>
      <w:lvlJc w:val="left"/>
      <w:pPr>
        <w:tabs>
          <w:tab w:val="num" w:pos="924"/>
        </w:tabs>
        <w:ind w:left="924" w:hanging="924"/>
      </w:pPr>
      <w:rPr>
        <w:rFonts w:hint="default"/>
      </w:rPr>
    </w:lvl>
    <w:lvl w:ilvl="1">
      <w:start w:val="1"/>
      <w:numFmt w:val="decimal"/>
      <w:lvlText w:val="%1.%2"/>
      <w:lvlJc w:val="left"/>
      <w:pPr>
        <w:tabs>
          <w:tab w:val="num" w:pos="924"/>
        </w:tabs>
        <w:ind w:left="924" w:hanging="924"/>
      </w:pPr>
      <w:rPr>
        <w:rFonts w:hint="default"/>
      </w:rPr>
    </w:lvl>
    <w:lvl w:ilvl="2">
      <w:start w:val="1"/>
      <w:numFmt w:val="decimal"/>
      <w:lvlText w:val="%1.%2.%3"/>
      <w:lvlJc w:val="left"/>
      <w:pPr>
        <w:tabs>
          <w:tab w:val="num" w:pos="1848"/>
        </w:tabs>
        <w:ind w:left="1848" w:hanging="924"/>
      </w:pPr>
      <w:rPr>
        <w:rFonts w:hint="default"/>
      </w:rPr>
    </w:lvl>
    <w:lvl w:ilvl="3">
      <w:start w:val="1"/>
      <w:numFmt w:val="lowerLetter"/>
      <w:lvlText w:val="(%4)"/>
      <w:lvlJc w:val="left"/>
      <w:pPr>
        <w:tabs>
          <w:tab w:val="num" w:pos="2772"/>
        </w:tabs>
        <w:ind w:left="2772" w:hanging="924"/>
      </w:pPr>
      <w:rPr>
        <w:rFonts w:ascii="Times New Roman" w:hAnsi="Times New Roman" w:hint="default"/>
        <w:b w:val="0"/>
        <w:i w:val="0"/>
        <w:sz w:val="24"/>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5FF6C13"/>
    <w:multiLevelType w:val="multilevel"/>
    <w:tmpl w:val="6400E060"/>
    <w:lvl w:ilvl="0">
      <w:start w:val="19"/>
      <w:numFmt w:val="decimal"/>
      <w:lvlText w:val="%1"/>
      <w:lvlJc w:val="left"/>
      <w:pPr>
        <w:ind w:left="930" w:hanging="930"/>
      </w:pPr>
      <w:rPr>
        <w:rFonts w:hint="default"/>
      </w:rPr>
    </w:lvl>
    <w:lvl w:ilvl="1">
      <w:start w:val="8"/>
      <w:numFmt w:val="decimal"/>
      <w:lvlText w:val="%1.%2"/>
      <w:lvlJc w:val="left"/>
      <w:pPr>
        <w:ind w:left="930" w:hanging="930"/>
      </w:pPr>
      <w:rPr>
        <w:rFonts w:hint="default"/>
      </w:rPr>
    </w:lvl>
    <w:lvl w:ilvl="2">
      <w:start w:val="1"/>
      <w:numFmt w:val="decimal"/>
      <w:lvlText w:val="%1.%2.%3"/>
      <w:lvlJc w:val="left"/>
      <w:pPr>
        <w:ind w:left="930" w:hanging="930"/>
      </w:pPr>
      <w:rPr>
        <w:rFonts w:hint="default"/>
      </w:rPr>
    </w:lvl>
    <w:lvl w:ilvl="3">
      <w:start w:val="1"/>
      <w:numFmt w:val="decimal"/>
      <w:lvlText w:val="%1.%2.%3.%4"/>
      <w:lvlJc w:val="left"/>
      <w:pPr>
        <w:ind w:left="930" w:hanging="9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31226D"/>
    <w:multiLevelType w:val="multilevel"/>
    <w:tmpl w:val="A2309F96"/>
    <w:lvl w:ilvl="0">
      <w:start w:val="1"/>
      <w:numFmt w:val="decimal"/>
      <w:pStyle w:val="Letter1"/>
      <w:lvlText w:val="%1."/>
      <w:lvlJc w:val="left"/>
      <w:pPr>
        <w:tabs>
          <w:tab w:val="num" w:pos="850"/>
        </w:tabs>
        <w:ind w:left="850" w:hanging="850"/>
      </w:pPr>
      <w:rPr>
        <w:rFonts w:ascii="Times New Roman" w:hAnsi="Times New Roman" w:hint="default"/>
        <w:b w:val="0"/>
        <w:i w:val="0"/>
        <w:sz w:val="20"/>
      </w:rPr>
    </w:lvl>
    <w:lvl w:ilvl="1">
      <w:start w:val="1"/>
      <w:numFmt w:val="decimal"/>
      <w:pStyle w:val="Letter11"/>
      <w:isLgl/>
      <w:lvlText w:val="%1.%2"/>
      <w:lvlJc w:val="left"/>
      <w:pPr>
        <w:tabs>
          <w:tab w:val="num" w:pos="850"/>
        </w:tabs>
        <w:ind w:left="850" w:hanging="850"/>
      </w:pPr>
      <w:rPr>
        <w:b w:val="0"/>
        <w:i w:val="0"/>
        <w:sz w:val="20"/>
      </w:rPr>
    </w:lvl>
    <w:lvl w:ilvl="2">
      <w:start w:val="1"/>
      <w:numFmt w:val="lowerLetter"/>
      <w:pStyle w:val="Lettera"/>
      <w:lvlText w:val="(%3)"/>
      <w:lvlJc w:val="left"/>
      <w:pPr>
        <w:tabs>
          <w:tab w:val="num" w:pos="1701"/>
        </w:tabs>
        <w:ind w:left="1701" w:hanging="850"/>
      </w:pPr>
    </w:lvl>
    <w:lvl w:ilvl="3">
      <w:start w:val="1"/>
      <w:numFmt w:val="lowerRoman"/>
      <w:pStyle w:val="Letteri"/>
      <w:lvlText w:val="(%4)"/>
      <w:lvlJc w:val="left"/>
      <w:pPr>
        <w:tabs>
          <w:tab w:val="num" w:pos="2552"/>
        </w:tabs>
        <w:ind w:left="2552" w:hanging="851"/>
      </w:pPr>
    </w:lvl>
    <w:lvl w:ilvl="4">
      <w:start w:val="1"/>
      <w:numFmt w:val="bullet"/>
      <w:pStyle w:val="Letter"/>
      <w:lvlText w:val=""/>
      <w:lvlJc w:val="left"/>
      <w:pPr>
        <w:tabs>
          <w:tab w:val="num" w:pos="851"/>
        </w:tabs>
        <w:ind w:left="851" w:hanging="851"/>
      </w:pPr>
      <w:rPr>
        <w:rFonts w:ascii="Symbol" w:hAnsi="Symbo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2F4D63AB"/>
    <w:multiLevelType w:val="hybridMultilevel"/>
    <w:tmpl w:val="D232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5C46A0"/>
    <w:multiLevelType w:val="multilevel"/>
    <w:tmpl w:val="CDC8300E"/>
    <w:lvl w:ilvl="0">
      <w:start w:val="10"/>
      <w:numFmt w:val="decimal"/>
      <w:pStyle w:val="PFParaNumLevel1"/>
      <w:lvlText w:val="%1"/>
      <w:lvlJc w:val="left"/>
      <w:pPr>
        <w:tabs>
          <w:tab w:val="num" w:pos="924"/>
        </w:tabs>
        <w:ind w:left="924" w:hanging="924"/>
      </w:pPr>
      <w:rPr>
        <w:rFonts w:hint="default"/>
      </w:rPr>
    </w:lvl>
    <w:lvl w:ilvl="1">
      <w:start w:val="1"/>
      <w:numFmt w:val="decimal"/>
      <w:pStyle w:val="PFParaNumLevel2"/>
      <w:lvlText w:val="%1.%2"/>
      <w:lvlJc w:val="left"/>
      <w:pPr>
        <w:tabs>
          <w:tab w:val="num" w:pos="1848"/>
        </w:tabs>
        <w:ind w:left="1848" w:hanging="924"/>
      </w:pPr>
      <w:rPr>
        <w:rFonts w:hint="default"/>
      </w:rPr>
    </w:lvl>
    <w:lvl w:ilvl="2">
      <w:start w:val="1"/>
      <w:numFmt w:val="decimal"/>
      <w:pStyle w:val="PFParaNumLevel3"/>
      <w:lvlText w:val="%1.%2.%3"/>
      <w:lvlJc w:val="left"/>
      <w:pPr>
        <w:tabs>
          <w:tab w:val="num" w:pos="3288"/>
        </w:tabs>
        <w:ind w:left="2773" w:hanging="925"/>
      </w:pPr>
      <w:rPr>
        <w:rFonts w:hint="default"/>
      </w:rPr>
    </w:lvl>
    <w:lvl w:ilvl="3">
      <w:start w:val="1"/>
      <w:numFmt w:val="lowerLetter"/>
      <w:pStyle w:val="PFParaNumLevel4"/>
      <w:lvlText w:val="(%4)"/>
      <w:lvlJc w:val="left"/>
      <w:pPr>
        <w:tabs>
          <w:tab w:val="num" w:pos="3697"/>
        </w:tabs>
        <w:ind w:left="3697" w:hanging="924"/>
      </w:pPr>
      <w:rPr>
        <w:rFonts w:hint="default"/>
      </w:rPr>
    </w:lvl>
    <w:lvl w:ilvl="4">
      <w:start w:val="1"/>
      <w:numFmt w:val="lowerLetter"/>
      <w:pStyle w:val="PFParaNumLevel5"/>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3C275C2D"/>
    <w:multiLevelType w:val="multilevel"/>
    <w:tmpl w:val="AA6ED078"/>
    <w:lvl w:ilvl="0">
      <w:start w:val="1"/>
      <w:numFmt w:val="decimal"/>
      <w:lvlText w:val="%1"/>
      <w:lvlJc w:val="left"/>
      <w:pPr>
        <w:ind w:left="930" w:hanging="930"/>
      </w:pPr>
      <w:rPr>
        <w:rFonts w:hint="default"/>
      </w:rPr>
    </w:lvl>
    <w:lvl w:ilvl="1">
      <w:start w:val="1"/>
      <w:numFmt w:val="decimal"/>
      <w:lvlText w:val="%1.%2"/>
      <w:lvlJc w:val="left"/>
      <w:pPr>
        <w:ind w:left="930" w:hanging="930"/>
      </w:pPr>
      <w:rPr>
        <w:rFonts w:hint="default"/>
      </w:rPr>
    </w:lvl>
    <w:lvl w:ilvl="2">
      <w:start w:val="1"/>
      <w:numFmt w:val="decimal"/>
      <w:lvlText w:val="%1.%2.%3"/>
      <w:lvlJc w:val="left"/>
      <w:pPr>
        <w:ind w:left="930" w:hanging="930"/>
      </w:pPr>
      <w:rPr>
        <w:rFonts w:hint="default"/>
      </w:rPr>
    </w:lvl>
    <w:lvl w:ilvl="3">
      <w:start w:val="1"/>
      <w:numFmt w:val="decimal"/>
      <w:lvlText w:val="%1.%2.%3.%4"/>
      <w:lvlJc w:val="left"/>
      <w:pPr>
        <w:ind w:left="930" w:hanging="93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DF05B49"/>
    <w:multiLevelType w:val="hybridMultilevel"/>
    <w:tmpl w:val="6DAAAAB8"/>
    <w:lvl w:ilvl="0" w:tplc="E7428AC0">
      <w:start w:val="1"/>
      <w:numFmt w:val="decimal"/>
      <w:lvlText w:val="%1."/>
      <w:lvlJc w:val="left"/>
      <w:pPr>
        <w:ind w:left="720" w:hanging="360"/>
      </w:pPr>
    </w:lvl>
    <w:lvl w:ilvl="1" w:tplc="7B54B3A6" w:tentative="1">
      <w:start w:val="1"/>
      <w:numFmt w:val="lowerLetter"/>
      <w:lvlText w:val="%2."/>
      <w:lvlJc w:val="left"/>
      <w:pPr>
        <w:ind w:left="1440" w:hanging="360"/>
      </w:pPr>
    </w:lvl>
    <w:lvl w:ilvl="2" w:tplc="828C9AD8" w:tentative="1">
      <w:start w:val="1"/>
      <w:numFmt w:val="lowerRoman"/>
      <w:lvlText w:val="%3."/>
      <w:lvlJc w:val="right"/>
      <w:pPr>
        <w:ind w:left="2160" w:hanging="180"/>
      </w:pPr>
    </w:lvl>
    <w:lvl w:ilvl="3" w:tplc="D72406BC" w:tentative="1">
      <w:start w:val="1"/>
      <w:numFmt w:val="decimal"/>
      <w:lvlText w:val="%4."/>
      <w:lvlJc w:val="left"/>
      <w:pPr>
        <w:ind w:left="2880" w:hanging="360"/>
      </w:pPr>
    </w:lvl>
    <w:lvl w:ilvl="4" w:tplc="BF4438C4" w:tentative="1">
      <w:start w:val="1"/>
      <w:numFmt w:val="lowerLetter"/>
      <w:lvlText w:val="%5."/>
      <w:lvlJc w:val="left"/>
      <w:pPr>
        <w:ind w:left="3600" w:hanging="360"/>
      </w:pPr>
    </w:lvl>
    <w:lvl w:ilvl="5" w:tplc="09C07D2E" w:tentative="1">
      <w:start w:val="1"/>
      <w:numFmt w:val="lowerRoman"/>
      <w:lvlText w:val="%6."/>
      <w:lvlJc w:val="right"/>
      <w:pPr>
        <w:ind w:left="4320" w:hanging="180"/>
      </w:pPr>
    </w:lvl>
    <w:lvl w:ilvl="6" w:tplc="DC8C84F8" w:tentative="1">
      <w:start w:val="1"/>
      <w:numFmt w:val="decimal"/>
      <w:lvlText w:val="%7."/>
      <w:lvlJc w:val="left"/>
      <w:pPr>
        <w:ind w:left="5040" w:hanging="360"/>
      </w:pPr>
    </w:lvl>
    <w:lvl w:ilvl="7" w:tplc="C0FE824A" w:tentative="1">
      <w:start w:val="1"/>
      <w:numFmt w:val="lowerLetter"/>
      <w:lvlText w:val="%8."/>
      <w:lvlJc w:val="left"/>
      <w:pPr>
        <w:ind w:left="5760" w:hanging="360"/>
      </w:pPr>
    </w:lvl>
    <w:lvl w:ilvl="8" w:tplc="DC7AF4BA" w:tentative="1">
      <w:start w:val="1"/>
      <w:numFmt w:val="lowerRoman"/>
      <w:lvlText w:val="%9."/>
      <w:lvlJc w:val="right"/>
      <w:pPr>
        <w:ind w:left="6480" w:hanging="180"/>
      </w:pPr>
    </w:lvl>
  </w:abstractNum>
  <w:abstractNum w:abstractNumId="17">
    <w:nsid w:val="45D7165D"/>
    <w:multiLevelType w:val="hybridMultilevel"/>
    <w:tmpl w:val="4E20BA4E"/>
    <w:lvl w:ilvl="0" w:tplc="44BC4064">
      <w:start w:val="1"/>
      <w:numFmt w:val="bullet"/>
      <w:lvlText w:val=""/>
      <w:lvlJc w:val="left"/>
      <w:pPr>
        <w:ind w:left="720" w:hanging="360"/>
      </w:pPr>
      <w:rPr>
        <w:rFonts w:ascii="Symbol" w:hAnsi="Symbol" w:hint="default"/>
      </w:rPr>
    </w:lvl>
    <w:lvl w:ilvl="1" w:tplc="C7B4FE6A" w:tentative="1">
      <w:start w:val="1"/>
      <w:numFmt w:val="bullet"/>
      <w:lvlText w:val="o"/>
      <w:lvlJc w:val="left"/>
      <w:pPr>
        <w:ind w:left="1440" w:hanging="360"/>
      </w:pPr>
      <w:rPr>
        <w:rFonts w:ascii="Courier New" w:hAnsi="Courier New" w:cs="Courier New" w:hint="default"/>
      </w:rPr>
    </w:lvl>
    <w:lvl w:ilvl="2" w:tplc="C0E6CD26" w:tentative="1">
      <w:start w:val="1"/>
      <w:numFmt w:val="bullet"/>
      <w:lvlText w:val=""/>
      <w:lvlJc w:val="left"/>
      <w:pPr>
        <w:ind w:left="2160" w:hanging="360"/>
      </w:pPr>
      <w:rPr>
        <w:rFonts w:ascii="Wingdings" w:hAnsi="Wingdings" w:hint="default"/>
      </w:rPr>
    </w:lvl>
    <w:lvl w:ilvl="3" w:tplc="C7F20E36" w:tentative="1">
      <w:start w:val="1"/>
      <w:numFmt w:val="bullet"/>
      <w:lvlText w:val=""/>
      <w:lvlJc w:val="left"/>
      <w:pPr>
        <w:ind w:left="2880" w:hanging="360"/>
      </w:pPr>
      <w:rPr>
        <w:rFonts w:ascii="Symbol" w:hAnsi="Symbol" w:hint="default"/>
      </w:rPr>
    </w:lvl>
    <w:lvl w:ilvl="4" w:tplc="ABC085A8" w:tentative="1">
      <w:start w:val="1"/>
      <w:numFmt w:val="bullet"/>
      <w:lvlText w:val="o"/>
      <w:lvlJc w:val="left"/>
      <w:pPr>
        <w:ind w:left="3600" w:hanging="360"/>
      </w:pPr>
      <w:rPr>
        <w:rFonts w:ascii="Courier New" w:hAnsi="Courier New" w:cs="Courier New" w:hint="default"/>
      </w:rPr>
    </w:lvl>
    <w:lvl w:ilvl="5" w:tplc="202CC280" w:tentative="1">
      <w:start w:val="1"/>
      <w:numFmt w:val="bullet"/>
      <w:lvlText w:val=""/>
      <w:lvlJc w:val="left"/>
      <w:pPr>
        <w:ind w:left="4320" w:hanging="360"/>
      </w:pPr>
      <w:rPr>
        <w:rFonts w:ascii="Wingdings" w:hAnsi="Wingdings" w:hint="default"/>
      </w:rPr>
    </w:lvl>
    <w:lvl w:ilvl="6" w:tplc="557AC3DC" w:tentative="1">
      <w:start w:val="1"/>
      <w:numFmt w:val="bullet"/>
      <w:lvlText w:val=""/>
      <w:lvlJc w:val="left"/>
      <w:pPr>
        <w:ind w:left="5040" w:hanging="360"/>
      </w:pPr>
      <w:rPr>
        <w:rFonts w:ascii="Symbol" w:hAnsi="Symbol" w:hint="default"/>
      </w:rPr>
    </w:lvl>
    <w:lvl w:ilvl="7" w:tplc="507C295C" w:tentative="1">
      <w:start w:val="1"/>
      <w:numFmt w:val="bullet"/>
      <w:lvlText w:val="o"/>
      <w:lvlJc w:val="left"/>
      <w:pPr>
        <w:ind w:left="5760" w:hanging="360"/>
      </w:pPr>
      <w:rPr>
        <w:rFonts w:ascii="Courier New" w:hAnsi="Courier New" w:cs="Courier New" w:hint="default"/>
      </w:rPr>
    </w:lvl>
    <w:lvl w:ilvl="8" w:tplc="11C2BB16" w:tentative="1">
      <w:start w:val="1"/>
      <w:numFmt w:val="bullet"/>
      <w:lvlText w:val=""/>
      <w:lvlJc w:val="left"/>
      <w:pPr>
        <w:ind w:left="6480" w:hanging="360"/>
      </w:pPr>
      <w:rPr>
        <w:rFonts w:ascii="Wingdings" w:hAnsi="Wingdings" w:hint="default"/>
      </w:rPr>
    </w:lvl>
  </w:abstractNum>
  <w:abstractNum w:abstractNumId="18">
    <w:nsid w:val="47357090"/>
    <w:multiLevelType w:val="multilevel"/>
    <w:tmpl w:val="6912729C"/>
    <w:lvl w:ilvl="0">
      <w:start w:val="1"/>
      <w:numFmt w:val="decimal"/>
      <w:lvlRestart w:val="0"/>
      <w:lvlText w:val="%1"/>
      <w:lvlJc w:val="left"/>
      <w:pPr>
        <w:tabs>
          <w:tab w:val="num" w:pos="924"/>
        </w:tabs>
        <w:ind w:left="924" w:hanging="924"/>
      </w:pPr>
      <w:rPr>
        <w:rFonts w:hint="default"/>
      </w:rPr>
    </w:lvl>
    <w:lvl w:ilvl="1">
      <w:start w:val="1"/>
      <w:numFmt w:val="decimal"/>
      <w:lvlText w:val="%1.%2"/>
      <w:lvlJc w:val="left"/>
      <w:pPr>
        <w:tabs>
          <w:tab w:val="num" w:pos="924"/>
        </w:tabs>
        <w:ind w:left="924" w:hanging="924"/>
      </w:pPr>
      <w:rPr>
        <w:rFonts w:hint="default"/>
      </w:rPr>
    </w:lvl>
    <w:lvl w:ilvl="2">
      <w:start w:val="1"/>
      <w:numFmt w:val="decimal"/>
      <w:lvlText w:val="%1.%2.%3"/>
      <w:lvlJc w:val="left"/>
      <w:pPr>
        <w:tabs>
          <w:tab w:val="num" w:pos="1848"/>
        </w:tabs>
        <w:ind w:left="1848" w:hanging="924"/>
      </w:pPr>
      <w:rPr>
        <w:rFonts w:hint="default"/>
      </w:rPr>
    </w:lvl>
    <w:lvl w:ilvl="3">
      <w:start w:val="1"/>
      <w:numFmt w:val="lowerLetter"/>
      <w:lvlText w:val="(%4)"/>
      <w:lvlJc w:val="left"/>
      <w:pPr>
        <w:tabs>
          <w:tab w:val="num" w:pos="2772"/>
        </w:tabs>
        <w:ind w:left="2772" w:hanging="924"/>
      </w:pPr>
      <w:rPr>
        <w:rFonts w:ascii="Times New Roman" w:hAnsi="Times New Roman" w:hint="default"/>
        <w:b w:val="0"/>
        <w:i w:val="0"/>
        <w:sz w:val="24"/>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4DB14908"/>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nsid w:val="4E875FE7"/>
    <w:multiLevelType w:val="multilevel"/>
    <w:tmpl w:val="2CD0A250"/>
    <w:lvl w:ilvl="0">
      <w:start w:val="1"/>
      <w:numFmt w:val="bullet"/>
      <w:pStyle w:val="Indent1Bullet"/>
      <w:lvlText w:val=""/>
      <w:lvlJc w:val="left"/>
      <w:pPr>
        <w:tabs>
          <w:tab w:val="num" w:pos="709"/>
        </w:tabs>
        <w:ind w:left="709" w:hanging="709"/>
      </w:pPr>
      <w:rPr>
        <w:rFonts w:ascii="Symbol" w:hAnsi="Symbol" w:hint="default"/>
        <w:b w:val="0"/>
        <w:i w:val="0"/>
        <w:sz w:val="20"/>
        <w:szCs w:val="20"/>
      </w:rPr>
    </w:lvl>
    <w:lvl w:ilvl="1">
      <w:start w:val="1"/>
      <w:numFmt w:val="bullet"/>
      <w:pStyle w:val="Indent2Bullet"/>
      <w:lvlText w:val=""/>
      <w:lvlJc w:val="left"/>
      <w:pPr>
        <w:tabs>
          <w:tab w:val="num" w:pos="1418"/>
        </w:tabs>
        <w:ind w:left="1418" w:hanging="709"/>
      </w:pPr>
      <w:rPr>
        <w:rFonts w:ascii="Symbol" w:hAnsi="Symbol" w:hint="default"/>
        <w:b w:val="0"/>
        <w:i w:val="0"/>
        <w:sz w:val="20"/>
      </w:rPr>
    </w:lvl>
    <w:lvl w:ilvl="2">
      <w:start w:val="1"/>
      <w:numFmt w:val="bullet"/>
      <w:pStyle w:val="Indent3Bullet"/>
      <w:lvlText w:val=""/>
      <w:lvlJc w:val="left"/>
      <w:pPr>
        <w:tabs>
          <w:tab w:val="num" w:pos="2126"/>
        </w:tabs>
        <w:ind w:left="2126" w:hanging="708"/>
      </w:pPr>
      <w:rPr>
        <w:rFonts w:ascii="Symbol" w:hAnsi="Symbol" w:hint="default"/>
        <w:b w:val="0"/>
        <w:i w:val="0"/>
        <w:sz w:val="20"/>
      </w:rPr>
    </w:lvl>
    <w:lvl w:ilvl="3">
      <w:start w:val="1"/>
      <w:numFmt w:val="bullet"/>
      <w:pStyle w:val="Indent4Bullet"/>
      <w:lvlText w:val=""/>
      <w:lvlJc w:val="left"/>
      <w:pPr>
        <w:tabs>
          <w:tab w:val="num" w:pos="2835"/>
        </w:tabs>
        <w:ind w:left="2835" w:hanging="709"/>
      </w:pPr>
      <w:rPr>
        <w:rFonts w:ascii="Symbol" w:hAnsi="Symbol" w:hint="default"/>
        <w:b w:val="0"/>
        <w:i w:val="0"/>
        <w:sz w:val="20"/>
      </w:rPr>
    </w:lvl>
    <w:lvl w:ilvl="4">
      <w:start w:val="1"/>
      <w:numFmt w:val="bullet"/>
      <w:pStyle w:val="Indent5Bullet"/>
      <w:lvlText w:val=""/>
      <w:lvlJc w:val="left"/>
      <w:pPr>
        <w:tabs>
          <w:tab w:val="num" w:pos="3544"/>
        </w:tabs>
        <w:ind w:left="3544" w:hanging="709"/>
      </w:pPr>
      <w:rPr>
        <w:rFonts w:ascii="Symbol" w:hAnsi="Symbol" w:hint="default"/>
        <w:b w:val="0"/>
        <w:i w:val="0"/>
        <w:sz w:val="20"/>
      </w:rPr>
    </w:lvl>
    <w:lvl w:ilvl="5">
      <w:start w:val="1"/>
      <w:numFmt w:val="bullet"/>
      <w:lvlRestart w:val="0"/>
      <w:pStyle w:val="Indent6Bullet"/>
      <w:lvlText w:val=""/>
      <w:lvlJc w:val="left"/>
      <w:pPr>
        <w:tabs>
          <w:tab w:val="num" w:pos="4253"/>
        </w:tabs>
        <w:ind w:left="4253" w:hanging="709"/>
      </w:pPr>
      <w:rPr>
        <w:rFonts w:ascii="Symbol" w:hAnsi="Symbol" w:hint="default"/>
        <w:b w:val="0"/>
        <w:i w:val="0"/>
        <w:sz w:val="20"/>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1">
    <w:nsid w:val="502276B0"/>
    <w:multiLevelType w:val="multilevel"/>
    <w:tmpl w:val="CA50024C"/>
    <w:lvl w:ilvl="0">
      <w:start w:val="8"/>
      <w:numFmt w:val="decimal"/>
      <w:lvlText w:val="%1"/>
      <w:lvlJc w:val="left"/>
      <w:pPr>
        <w:ind w:left="930" w:hanging="930"/>
      </w:pPr>
      <w:rPr>
        <w:rFonts w:hint="default"/>
      </w:rPr>
    </w:lvl>
    <w:lvl w:ilvl="1">
      <w:start w:val="4"/>
      <w:numFmt w:val="decimal"/>
      <w:lvlText w:val="%1.%2"/>
      <w:lvlJc w:val="left"/>
      <w:pPr>
        <w:ind w:left="930" w:hanging="930"/>
      </w:pPr>
      <w:rPr>
        <w:rFonts w:hint="default"/>
      </w:rPr>
    </w:lvl>
    <w:lvl w:ilvl="2">
      <w:start w:val="1"/>
      <w:numFmt w:val="decimal"/>
      <w:lvlText w:val="%1.%2.%3"/>
      <w:lvlJc w:val="left"/>
      <w:pPr>
        <w:ind w:left="930" w:hanging="930"/>
      </w:pPr>
      <w:rPr>
        <w:rFonts w:hint="default"/>
      </w:rPr>
    </w:lvl>
    <w:lvl w:ilvl="3">
      <w:start w:val="1"/>
      <w:numFmt w:val="decimal"/>
      <w:lvlText w:val="%1.%2.%3.%4"/>
      <w:lvlJc w:val="left"/>
      <w:pPr>
        <w:ind w:left="930" w:hanging="9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AC54F7"/>
    <w:multiLevelType w:val="hybridMultilevel"/>
    <w:tmpl w:val="3978F81E"/>
    <w:lvl w:ilvl="0" w:tplc="0ACC6ED4">
      <w:start w:val="1"/>
      <w:numFmt w:val="decimal"/>
      <w:lvlText w:val="%1."/>
      <w:lvlJc w:val="left"/>
      <w:pPr>
        <w:tabs>
          <w:tab w:val="num" w:pos="720"/>
        </w:tabs>
        <w:ind w:left="720" w:hanging="360"/>
      </w:pPr>
    </w:lvl>
    <w:lvl w:ilvl="1" w:tplc="18B4FD48" w:tentative="1">
      <w:start w:val="1"/>
      <w:numFmt w:val="lowerLetter"/>
      <w:lvlText w:val="%2."/>
      <w:lvlJc w:val="left"/>
      <w:pPr>
        <w:tabs>
          <w:tab w:val="num" w:pos="1440"/>
        </w:tabs>
        <w:ind w:left="1440" w:hanging="360"/>
      </w:pPr>
    </w:lvl>
    <w:lvl w:ilvl="2" w:tplc="497C9E90" w:tentative="1">
      <w:start w:val="1"/>
      <w:numFmt w:val="lowerRoman"/>
      <w:lvlText w:val="%3."/>
      <w:lvlJc w:val="right"/>
      <w:pPr>
        <w:tabs>
          <w:tab w:val="num" w:pos="2160"/>
        </w:tabs>
        <w:ind w:left="2160" w:hanging="180"/>
      </w:pPr>
    </w:lvl>
    <w:lvl w:ilvl="3" w:tplc="917227B4" w:tentative="1">
      <w:start w:val="1"/>
      <w:numFmt w:val="decimal"/>
      <w:lvlText w:val="%4."/>
      <w:lvlJc w:val="left"/>
      <w:pPr>
        <w:tabs>
          <w:tab w:val="num" w:pos="2880"/>
        </w:tabs>
        <w:ind w:left="2880" w:hanging="360"/>
      </w:pPr>
    </w:lvl>
    <w:lvl w:ilvl="4" w:tplc="729E8B84" w:tentative="1">
      <w:start w:val="1"/>
      <w:numFmt w:val="lowerLetter"/>
      <w:lvlText w:val="%5."/>
      <w:lvlJc w:val="left"/>
      <w:pPr>
        <w:tabs>
          <w:tab w:val="num" w:pos="3600"/>
        </w:tabs>
        <w:ind w:left="3600" w:hanging="360"/>
      </w:pPr>
    </w:lvl>
    <w:lvl w:ilvl="5" w:tplc="B43A91D0" w:tentative="1">
      <w:start w:val="1"/>
      <w:numFmt w:val="lowerRoman"/>
      <w:lvlText w:val="%6."/>
      <w:lvlJc w:val="right"/>
      <w:pPr>
        <w:tabs>
          <w:tab w:val="num" w:pos="4320"/>
        </w:tabs>
        <w:ind w:left="4320" w:hanging="180"/>
      </w:pPr>
    </w:lvl>
    <w:lvl w:ilvl="6" w:tplc="6866B222" w:tentative="1">
      <w:start w:val="1"/>
      <w:numFmt w:val="decimal"/>
      <w:lvlText w:val="%7."/>
      <w:lvlJc w:val="left"/>
      <w:pPr>
        <w:tabs>
          <w:tab w:val="num" w:pos="5040"/>
        </w:tabs>
        <w:ind w:left="5040" w:hanging="360"/>
      </w:pPr>
    </w:lvl>
    <w:lvl w:ilvl="7" w:tplc="5C1C3950" w:tentative="1">
      <w:start w:val="1"/>
      <w:numFmt w:val="lowerLetter"/>
      <w:lvlText w:val="%8."/>
      <w:lvlJc w:val="left"/>
      <w:pPr>
        <w:tabs>
          <w:tab w:val="num" w:pos="5760"/>
        </w:tabs>
        <w:ind w:left="5760" w:hanging="360"/>
      </w:pPr>
    </w:lvl>
    <w:lvl w:ilvl="8" w:tplc="41D04F1E" w:tentative="1">
      <w:start w:val="1"/>
      <w:numFmt w:val="lowerRoman"/>
      <w:lvlText w:val="%9."/>
      <w:lvlJc w:val="right"/>
      <w:pPr>
        <w:tabs>
          <w:tab w:val="num" w:pos="6480"/>
        </w:tabs>
        <w:ind w:left="6480" w:hanging="180"/>
      </w:pPr>
    </w:lvl>
  </w:abstractNum>
  <w:abstractNum w:abstractNumId="23">
    <w:nsid w:val="5C6E210E"/>
    <w:multiLevelType w:val="hybridMultilevel"/>
    <w:tmpl w:val="8CB20DAC"/>
    <w:lvl w:ilvl="0" w:tplc="FD88F166">
      <w:start w:val="1"/>
      <w:numFmt w:val="bullet"/>
      <w:lvlText w:val=""/>
      <w:lvlJc w:val="left"/>
      <w:pPr>
        <w:tabs>
          <w:tab w:val="num" w:pos="720"/>
        </w:tabs>
        <w:ind w:left="720" w:hanging="360"/>
      </w:pPr>
      <w:rPr>
        <w:rFonts w:ascii="Symbol" w:hAnsi="Symbol" w:hint="default"/>
      </w:rPr>
    </w:lvl>
    <w:lvl w:ilvl="1" w:tplc="6E982E1E" w:tentative="1">
      <w:start w:val="1"/>
      <w:numFmt w:val="bullet"/>
      <w:lvlText w:val="o"/>
      <w:lvlJc w:val="left"/>
      <w:pPr>
        <w:tabs>
          <w:tab w:val="num" w:pos="1440"/>
        </w:tabs>
        <w:ind w:left="1440" w:hanging="360"/>
      </w:pPr>
      <w:rPr>
        <w:rFonts w:ascii="Courier New" w:hAnsi="Courier New" w:cs="Courier New" w:hint="default"/>
      </w:rPr>
    </w:lvl>
    <w:lvl w:ilvl="2" w:tplc="7E227B60" w:tentative="1">
      <w:start w:val="1"/>
      <w:numFmt w:val="bullet"/>
      <w:lvlText w:val=""/>
      <w:lvlJc w:val="left"/>
      <w:pPr>
        <w:tabs>
          <w:tab w:val="num" w:pos="2160"/>
        </w:tabs>
        <w:ind w:left="2160" w:hanging="360"/>
      </w:pPr>
      <w:rPr>
        <w:rFonts w:ascii="Wingdings" w:hAnsi="Wingdings" w:hint="default"/>
      </w:rPr>
    </w:lvl>
    <w:lvl w:ilvl="3" w:tplc="919EFF44" w:tentative="1">
      <w:start w:val="1"/>
      <w:numFmt w:val="bullet"/>
      <w:lvlText w:val=""/>
      <w:lvlJc w:val="left"/>
      <w:pPr>
        <w:tabs>
          <w:tab w:val="num" w:pos="2880"/>
        </w:tabs>
        <w:ind w:left="2880" w:hanging="360"/>
      </w:pPr>
      <w:rPr>
        <w:rFonts w:ascii="Symbol" w:hAnsi="Symbol" w:hint="default"/>
      </w:rPr>
    </w:lvl>
    <w:lvl w:ilvl="4" w:tplc="6ACA3884" w:tentative="1">
      <w:start w:val="1"/>
      <w:numFmt w:val="bullet"/>
      <w:lvlText w:val="o"/>
      <w:lvlJc w:val="left"/>
      <w:pPr>
        <w:tabs>
          <w:tab w:val="num" w:pos="3600"/>
        </w:tabs>
        <w:ind w:left="3600" w:hanging="360"/>
      </w:pPr>
      <w:rPr>
        <w:rFonts w:ascii="Courier New" w:hAnsi="Courier New" w:cs="Courier New" w:hint="default"/>
      </w:rPr>
    </w:lvl>
    <w:lvl w:ilvl="5" w:tplc="9B720850" w:tentative="1">
      <w:start w:val="1"/>
      <w:numFmt w:val="bullet"/>
      <w:lvlText w:val=""/>
      <w:lvlJc w:val="left"/>
      <w:pPr>
        <w:tabs>
          <w:tab w:val="num" w:pos="4320"/>
        </w:tabs>
        <w:ind w:left="4320" w:hanging="360"/>
      </w:pPr>
      <w:rPr>
        <w:rFonts w:ascii="Wingdings" w:hAnsi="Wingdings" w:hint="default"/>
      </w:rPr>
    </w:lvl>
    <w:lvl w:ilvl="6" w:tplc="3FCCC9F0" w:tentative="1">
      <w:start w:val="1"/>
      <w:numFmt w:val="bullet"/>
      <w:lvlText w:val=""/>
      <w:lvlJc w:val="left"/>
      <w:pPr>
        <w:tabs>
          <w:tab w:val="num" w:pos="5040"/>
        </w:tabs>
        <w:ind w:left="5040" w:hanging="360"/>
      </w:pPr>
      <w:rPr>
        <w:rFonts w:ascii="Symbol" w:hAnsi="Symbol" w:hint="default"/>
      </w:rPr>
    </w:lvl>
    <w:lvl w:ilvl="7" w:tplc="870669CC" w:tentative="1">
      <w:start w:val="1"/>
      <w:numFmt w:val="bullet"/>
      <w:lvlText w:val="o"/>
      <w:lvlJc w:val="left"/>
      <w:pPr>
        <w:tabs>
          <w:tab w:val="num" w:pos="5760"/>
        </w:tabs>
        <w:ind w:left="5760" w:hanging="360"/>
      </w:pPr>
      <w:rPr>
        <w:rFonts w:ascii="Courier New" w:hAnsi="Courier New" w:cs="Courier New" w:hint="default"/>
      </w:rPr>
    </w:lvl>
    <w:lvl w:ilvl="8" w:tplc="41501120" w:tentative="1">
      <w:start w:val="1"/>
      <w:numFmt w:val="bullet"/>
      <w:lvlText w:val=""/>
      <w:lvlJc w:val="left"/>
      <w:pPr>
        <w:tabs>
          <w:tab w:val="num" w:pos="6480"/>
        </w:tabs>
        <w:ind w:left="6480" w:hanging="360"/>
      </w:pPr>
      <w:rPr>
        <w:rFonts w:ascii="Wingdings" w:hAnsi="Wingdings" w:hint="default"/>
      </w:rPr>
    </w:lvl>
  </w:abstractNum>
  <w:abstractNum w:abstractNumId="24">
    <w:nsid w:val="61E90446"/>
    <w:multiLevelType w:val="multilevel"/>
    <w:tmpl w:val="28800014"/>
    <w:lvl w:ilvl="0">
      <w:start w:val="1"/>
      <w:numFmt w:val="decimal"/>
      <w:lvlText w:val="%1"/>
      <w:lvlJc w:val="left"/>
      <w:pPr>
        <w:ind w:left="930" w:hanging="930"/>
      </w:pPr>
      <w:rPr>
        <w:rFonts w:hint="default"/>
      </w:rPr>
    </w:lvl>
    <w:lvl w:ilvl="1">
      <w:start w:val="1"/>
      <w:numFmt w:val="decimal"/>
      <w:lvlText w:val="%1.%2"/>
      <w:lvlJc w:val="left"/>
      <w:pPr>
        <w:ind w:left="930" w:hanging="930"/>
      </w:pPr>
      <w:rPr>
        <w:rFonts w:hint="default"/>
      </w:rPr>
    </w:lvl>
    <w:lvl w:ilvl="2">
      <w:start w:val="1"/>
      <w:numFmt w:val="decimal"/>
      <w:lvlText w:val="%1.%2.%3"/>
      <w:lvlJc w:val="left"/>
      <w:pPr>
        <w:ind w:left="930" w:hanging="930"/>
      </w:pPr>
      <w:rPr>
        <w:rFonts w:hint="default"/>
      </w:rPr>
    </w:lvl>
    <w:lvl w:ilvl="3">
      <w:start w:val="1"/>
      <w:numFmt w:val="decimal"/>
      <w:lvlText w:val="%1.%2.%3.%4"/>
      <w:lvlJc w:val="left"/>
      <w:pPr>
        <w:ind w:left="930" w:hanging="9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3E87A1A"/>
    <w:multiLevelType w:val="hybridMultilevel"/>
    <w:tmpl w:val="14ECED60"/>
    <w:lvl w:ilvl="0" w:tplc="4ED23E70">
      <w:start w:val="1"/>
      <w:numFmt w:val="bullet"/>
      <w:lvlText w:val=""/>
      <w:lvlJc w:val="left"/>
      <w:pPr>
        <w:tabs>
          <w:tab w:val="num" w:pos="1080"/>
        </w:tabs>
        <w:ind w:left="1080" w:hanging="360"/>
      </w:pPr>
      <w:rPr>
        <w:rFonts w:ascii="Symbol" w:hAnsi="Symbol" w:hint="default"/>
      </w:rPr>
    </w:lvl>
    <w:lvl w:ilvl="1" w:tplc="97EA84DE">
      <w:start w:val="1"/>
      <w:numFmt w:val="lowerLetter"/>
      <w:lvlText w:val="%2."/>
      <w:lvlJc w:val="left"/>
      <w:pPr>
        <w:tabs>
          <w:tab w:val="num" w:pos="1800"/>
        </w:tabs>
        <w:ind w:left="1800" w:hanging="360"/>
      </w:pPr>
      <w:rPr>
        <w:rFonts w:cs="Times New Roman"/>
      </w:rPr>
    </w:lvl>
    <w:lvl w:ilvl="2" w:tplc="BDBC80B6">
      <w:start w:val="1"/>
      <w:numFmt w:val="lowerRoman"/>
      <w:lvlText w:val="%3."/>
      <w:lvlJc w:val="right"/>
      <w:pPr>
        <w:tabs>
          <w:tab w:val="num" w:pos="2520"/>
        </w:tabs>
        <w:ind w:left="2520" w:hanging="180"/>
      </w:pPr>
      <w:rPr>
        <w:rFonts w:cs="Times New Roman"/>
      </w:rPr>
    </w:lvl>
    <w:lvl w:ilvl="3" w:tplc="388812D4">
      <w:start w:val="1"/>
      <w:numFmt w:val="decimal"/>
      <w:lvlText w:val="%4."/>
      <w:lvlJc w:val="left"/>
      <w:pPr>
        <w:tabs>
          <w:tab w:val="num" w:pos="3240"/>
        </w:tabs>
        <w:ind w:left="3240" w:hanging="360"/>
      </w:pPr>
      <w:rPr>
        <w:rFonts w:cs="Times New Roman"/>
      </w:rPr>
    </w:lvl>
    <w:lvl w:ilvl="4" w:tplc="AC327DAA">
      <w:start w:val="1"/>
      <w:numFmt w:val="lowerLetter"/>
      <w:lvlText w:val="%5."/>
      <w:lvlJc w:val="left"/>
      <w:pPr>
        <w:tabs>
          <w:tab w:val="num" w:pos="3960"/>
        </w:tabs>
        <w:ind w:left="3960" w:hanging="360"/>
      </w:pPr>
      <w:rPr>
        <w:rFonts w:cs="Times New Roman"/>
      </w:rPr>
    </w:lvl>
    <w:lvl w:ilvl="5" w:tplc="447221CA">
      <w:start w:val="1"/>
      <w:numFmt w:val="lowerRoman"/>
      <w:lvlText w:val="%6."/>
      <w:lvlJc w:val="right"/>
      <w:pPr>
        <w:tabs>
          <w:tab w:val="num" w:pos="4680"/>
        </w:tabs>
        <w:ind w:left="4680" w:hanging="180"/>
      </w:pPr>
      <w:rPr>
        <w:rFonts w:cs="Times New Roman"/>
      </w:rPr>
    </w:lvl>
    <w:lvl w:ilvl="6" w:tplc="96524A9E">
      <w:start w:val="1"/>
      <w:numFmt w:val="decimal"/>
      <w:lvlText w:val="%7."/>
      <w:lvlJc w:val="left"/>
      <w:pPr>
        <w:tabs>
          <w:tab w:val="num" w:pos="5400"/>
        </w:tabs>
        <w:ind w:left="5400" w:hanging="360"/>
      </w:pPr>
      <w:rPr>
        <w:rFonts w:cs="Times New Roman"/>
      </w:rPr>
    </w:lvl>
    <w:lvl w:ilvl="7" w:tplc="0D48F2A4">
      <w:start w:val="1"/>
      <w:numFmt w:val="lowerLetter"/>
      <w:lvlText w:val="%8."/>
      <w:lvlJc w:val="left"/>
      <w:pPr>
        <w:tabs>
          <w:tab w:val="num" w:pos="6120"/>
        </w:tabs>
        <w:ind w:left="6120" w:hanging="360"/>
      </w:pPr>
      <w:rPr>
        <w:rFonts w:cs="Times New Roman"/>
      </w:rPr>
    </w:lvl>
    <w:lvl w:ilvl="8" w:tplc="13BA244E">
      <w:start w:val="1"/>
      <w:numFmt w:val="lowerRoman"/>
      <w:lvlText w:val="%9."/>
      <w:lvlJc w:val="right"/>
      <w:pPr>
        <w:tabs>
          <w:tab w:val="num" w:pos="6840"/>
        </w:tabs>
        <w:ind w:left="6840" w:hanging="180"/>
      </w:pPr>
      <w:rPr>
        <w:rFonts w:cs="Times New Roman"/>
      </w:rPr>
    </w:lvl>
  </w:abstractNum>
  <w:abstractNum w:abstractNumId="26">
    <w:nsid w:val="677B2DD4"/>
    <w:multiLevelType w:val="hybridMultilevel"/>
    <w:tmpl w:val="98DCD6B8"/>
    <w:lvl w:ilvl="0" w:tplc="814CDE8A">
      <w:start w:val="1"/>
      <w:numFmt w:val="decimal"/>
      <w:lvlText w:val="%1."/>
      <w:lvlJc w:val="left"/>
      <w:pPr>
        <w:ind w:left="720" w:hanging="360"/>
      </w:pPr>
    </w:lvl>
    <w:lvl w:ilvl="1" w:tplc="005AFDD0" w:tentative="1">
      <w:start w:val="1"/>
      <w:numFmt w:val="lowerLetter"/>
      <w:lvlText w:val="%2."/>
      <w:lvlJc w:val="left"/>
      <w:pPr>
        <w:ind w:left="1440" w:hanging="360"/>
      </w:pPr>
    </w:lvl>
    <w:lvl w:ilvl="2" w:tplc="CF3263E2" w:tentative="1">
      <w:start w:val="1"/>
      <w:numFmt w:val="lowerRoman"/>
      <w:lvlText w:val="%3."/>
      <w:lvlJc w:val="right"/>
      <w:pPr>
        <w:ind w:left="2160" w:hanging="180"/>
      </w:pPr>
    </w:lvl>
    <w:lvl w:ilvl="3" w:tplc="416072CE" w:tentative="1">
      <w:start w:val="1"/>
      <w:numFmt w:val="decimal"/>
      <w:lvlText w:val="%4."/>
      <w:lvlJc w:val="left"/>
      <w:pPr>
        <w:ind w:left="2880" w:hanging="360"/>
      </w:pPr>
    </w:lvl>
    <w:lvl w:ilvl="4" w:tplc="AA809C3A" w:tentative="1">
      <w:start w:val="1"/>
      <w:numFmt w:val="lowerLetter"/>
      <w:lvlText w:val="%5."/>
      <w:lvlJc w:val="left"/>
      <w:pPr>
        <w:ind w:left="3600" w:hanging="360"/>
      </w:pPr>
    </w:lvl>
    <w:lvl w:ilvl="5" w:tplc="DB6C7312" w:tentative="1">
      <w:start w:val="1"/>
      <w:numFmt w:val="lowerRoman"/>
      <w:lvlText w:val="%6."/>
      <w:lvlJc w:val="right"/>
      <w:pPr>
        <w:ind w:left="4320" w:hanging="180"/>
      </w:pPr>
    </w:lvl>
    <w:lvl w:ilvl="6" w:tplc="E0221BDE" w:tentative="1">
      <w:start w:val="1"/>
      <w:numFmt w:val="decimal"/>
      <w:lvlText w:val="%7."/>
      <w:lvlJc w:val="left"/>
      <w:pPr>
        <w:ind w:left="5040" w:hanging="360"/>
      </w:pPr>
    </w:lvl>
    <w:lvl w:ilvl="7" w:tplc="6854B9E8" w:tentative="1">
      <w:start w:val="1"/>
      <w:numFmt w:val="lowerLetter"/>
      <w:lvlText w:val="%8."/>
      <w:lvlJc w:val="left"/>
      <w:pPr>
        <w:ind w:left="5760" w:hanging="360"/>
      </w:pPr>
    </w:lvl>
    <w:lvl w:ilvl="8" w:tplc="8D9C1814" w:tentative="1">
      <w:start w:val="1"/>
      <w:numFmt w:val="lowerRoman"/>
      <w:lvlText w:val="%9."/>
      <w:lvlJc w:val="right"/>
      <w:pPr>
        <w:ind w:left="6480" w:hanging="180"/>
      </w:pPr>
    </w:lvl>
  </w:abstractNum>
  <w:abstractNum w:abstractNumId="27">
    <w:nsid w:val="6D36121B"/>
    <w:multiLevelType w:val="multilevel"/>
    <w:tmpl w:val="AA6ED078"/>
    <w:lvl w:ilvl="0">
      <w:start w:val="1"/>
      <w:numFmt w:val="decimal"/>
      <w:lvlText w:val="%1"/>
      <w:lvlJc w:val="left"/>
      <w:pPr>
        <w:ind w:left="930" w:hanging="930"/>
      </w:pPr>
      <w:rPr>
        <w:rFonts w:hint="default"/>
      </w:rPr>
    </w:lvl>
    <w:lvl w:ilvl="1">
      <w:start w:val="1"/>
      <w:numFmt w:val="decimal"/>
      <w:lvlText w:val="%1.%2"/>
      <w:lvlJc w:val="left"/>
      <w:pPr>
        <w:ind w:left="930" w:hanging="930"/>
      </w:pPr>
      <w:rPr>
        <w:rFonts w:hint="default"/>
      </w:rPr>
    </w:lvl>
    <w:lvl w:ilvl="2">
      <w:start w:val="1"/>
      <w:numFmt w:val="decimal"/>
      <w:lvlText w:val="%1.%2.%3"/>
      <w:lvlJc w:val="left"/>
      <w:pPr>
        <w:ind w:left="930" w:hanging="930"/>
      </w:pPr>
      <w:rPr>
        <w:rFonts w:hint="default"/>
      </w:rPr>
    </w:lvl>
    <w:lvl w:ilvl="3">
      <w:start w:val="1"/>
      <w:numFmt w:val="decimal"/>
      <w:lvlText w:val="%1.%2.%3.%4"/>
      <w:lvlJc w:val="left"/>
      <w:pPr>
        <w:ind w:left="930" w:hanging="93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BFA0A4C"/>
    <w:multiLevelType w:val="hybridMultilevel"/>
    <w:tmpl w:val="671C0198"/>
    <w:lvl w:ilvl="0" w:tplc="935E153A">
      <w:start w:val="1"/>
      <w:numFmt w:val="upperLetter"/>
      <w:pStyle w:val="PFBackgroundNum"/>
      <w:lvlText w:val="%1"/>
      <w:lvlJc w:val="left"/>
      <w:pPr>
        <w:tabs>
          <w:tab w:val="num" w:pos="924"/>
        </w:tabs>
        <w:ind w:left="924" w:hanging="924"/>
      </w:pPr>
      <w:rPr>
        <w:rFonts w:hint="default"/>
      </w:rPr>
    </w:lvl>
    <w:lvl w:ilvl="1" w:tplc="A2866322" w:tentative="1">
      <w:start w:val="1"/>
      <w:numFmt w:val="lowerLetter"/>
      <w:lvlText w:val="%2."/>
      <w:lvlJc w:val="left"/>
      <w:pPr>
        <w:tabs>
          <w:tab w:val="num" w:pos="1440"/>
        </w:tabs>
        <w:ind w:left="1440" w:hanging="360"/>
      </w:pPr>
    </w:lvl>
    <w:lvl w:ilvl="2" w:tplc="6FE0533C" w:tentative="1">
      <w:start w:val="1"/>
      <w:numFmt w:val="lowerRoman"/>
      <w:lvlText w:val="%3."/>
      <w:lvlJc w:val="right"/>
      <w:pPr>
        <w:tabs>
          <w:tab w:val="num" w:pos="2160"/>
        </w:tabs>
        <w:ind w:left="2160" w:hanging="180"/>
      </w:pPr>
    </w:lvl>
    <w:lvl w:ilvl="3" w:tplc="ABF0BA48" w:tentative="1">
      <w:start w:val="1"/>
      <w:numFmt w:val="decimal"/>
      <w:lvlText w:val="%4."/>
      <w:lvlJc w:val="left"/>
      <w:pPr>
        <w:tabs>
          <w:tab w:val="num" w:pos="2880"/>
        </w:tabs>
        <w:ind w:left="2880" w:hanging="360"/>
      </w:pPr>
    </w:lvl>
    <w:lvl w:ilvl="4" w:tplc="E00CC818" w:tentative="1">
      <w:start w:val="1"/>
      <w:numFmt w:val="lowerLetter"/>
      <w:lvlText w:val="%5."/>
      <w:lvlJc w:val="left"/>
      <w:pPr>
        <w:tabs>
          <w:tab w:val="num" w:pos="3600"/>
        </w:tabs>
        <w:ind w:left="3600" w:hanging="360"/>
      </w:pPr>
    </w:lvl>
    <w:lvl w:ilvl="5" w:tplc="C0F037EA" w:tentative="1">
      <w:start w:val="1"/>
      <w:numFmt w:val="lowerRoman"/>
      <w:lvlText w:val="%6."/>
      <w:lvlJc w:val="right"/>
      <w:pPr>
        <w:tabs>
          <w:tab w:val="num" w:pos="4320"/>
        </w:tabs>
        <w:ind w:left="4320" w:hanging="180"/>
      </w:pPr>
    </w:lvl>
    <w:lvl w:ilvl="6" w:tplc="62107430" w:tentative="1">
      <w:start w:val="1"/>
      <w:numFmt w:val="decimal"/>
      <w:lvlText w:val="%7."/>
      <w:lvlJc w:val="left"/>
      <w:pPr>
        <w:tabs>
          <w:tab w:val="num" w:pos="5040"/>
        </w:tabs>
        <w:ind w:left="5040" w:hanging="360"/>
      </w:pPr>
    </w:lvl>
    <w:lvl w:ilvl="7" w:tplc="BCB85F92" w:tentative="1">
      <w:start w:val="1"/>
      <w:numFmt w:val="lowerLetter"/>
      <w:lvlText w:val="%8."/>
      <w:lvlJc w:val="left"/>
      <w:pPr>
        <w:tabs>
          <w:tab w:val="num" w:pos="5760"/>
        </w:tabs>
        <w:ind w:left="5760" w:hanging="360"/>
      </w:pPr>
    </w:lvl>
    <w:lvl w:ilvl="8" w:tplc="FD5EBF36"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3"/>
  </w:num>
  <w:num w:numId="13">
    <w:abstractNumId w:val="26"/>
  </w:num>
  <w:num w:numId="14">
    <w:abstractNumId w:val="17"/>
  </w:num>
  <w:num w:numId="15">
    <w:abstractNumId w:val="28"/>
  </w:num>
  <w:num w:numId="16">
    <w:abstractNumId w:val="19"/>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6"/>
  </w:num>
  <w:num w:numId="22">
    <w:abstractNumId w:val="25"/>
  </w:num>
  <w:num w:numId="23">
    <w:abstractNumId w:val="21"/>
  </w:num>
  <w:num w:numId="24">
    <w:abstractNumId w:val="14"/>
  </w:num>
  <w:num w:numId="25">
    <w:abstractNumId w:val="18"/>
  </w:num>
  <w:num w:numId="26">
    <w:abstractNumId w:val="10"/>
  </w:num>
  <w:num w:numId="27">
    <w:abstractNumId w:val="27"/>
  </w:num>
  <w:num w:numId="28">
    <w:abstractNumId w:val="15"/>
  </w:num>
  <w:num w:numId="29">
    <w:abstractNumId w:val="11"/>
  </w:num>
  <w:num w:numId="30">
    <w:abstractNumId w:val="2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680"/>
  <w:displayHorizontalDrawingGridEvery w:val="0"/>
  <w:displayVerticalDrawingGridEvery w:val="0"/>
  <w:doNotUseMarginsForDrawingGridOrigin/>
  <w:noPunctuationKerning/>
  <w:characterSpacingControl w:val="doNotCompress"/>
  <w:hdrShapeDefaults>
    <o:shapedefaults v:ext="edit" spidmax="2063">
      <o:colormru v:ext="edit" colors="#c2cd23"/>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3338"/>
    <w:rsid w:val="00045D5B"/>
    <w:rsid w:val="00093090"/>
    <w:rsid w:val="000A39D1"/>
    <w:rsid w:val="000C3338"/>
    <w:rsid w:val="000C49B0"/>
    <w:rsid w:val="00182355"/>
    <w:rsid w:val="0018772B"/>
    <w:rsid w:val="00187D94"/>
    <w:rsid w:val="001A5795"/>
    <w:rsid w:val="001D2294"/>
    <w:rsid w:val="0025148A"/>
    <w:rsid w:val="00251B01"/>
    <w:rsid w:val="002919FB"/>
    <w:rsid w:val="002E3E8F"/>
    <w:rsid w:val="00325EC3"/>
    <w:rsid w:val="003965A7"/>
    <w:rsid w:val="00412F8C"/>
    <w:rsid w:val="00485921"/>
    <w:rsid w:val="00492BB8"/>
    <w:rsid w:val="00493030"/>
    <w:rsid w:val="00501726"/>
    <w:rsid w:val="00503340"/>
    <w:rsid w:val="00507445"/>
    <w:rsid w:val="00554629"/>
    <w:rsid w:val="005F0888"/>
    <w:rsid w:val="005F0CAF"/>
    <w:rsid w:val="006229CF"/>
    <w:rsid w:val="00637F71"/>
    <w:rsid w:val="00672FF4"/>
    <w:rsid w:val="00693415"/>
    <w:rsid w:val="006B11B7"/>
    <w:rsid w:val="006C5757"/>
    <w:rsid w:val="007909E4"/>
    <w:rsid w:val="00793E42"/>
    <w:rsid w:val="007B4990"/>
    <w:rsid w:val="007B6AED"/>
    <w:rsid w:val="007C1D0A"/>
    <w:rsid w:val="007F73EF"/>
    <w:rsid w:val="00874802"/>
    <w:rsid w:val="00874EC4"/>
    <w:rsid w:val="00885404"/>
    <w:rsid w:val="008E41E9"/>
    <w:rsid w:val="00931785"/>
    <w:rsid w:val="00941FFC"/>
    <w:rsid w:val="00995409"/>
    <w:rsid w:val="009A3E36"/>
    <w:rsid w:val="00A336E4"/>
    <w:rsid w:val="00A95EDE"/>
    <w:rsid w:val="00AF572E"/>
    <w:rsid w:val="00B0570F"/>
    <w:rsid w:val="00B30DAB"/>
    <w:rsid w:val="00B5590D"/>
    <w:rsid w:val="00C24AF6"/>
    <w:rsid w:val="00C32627"/>
    <w:rsid w:val="00D83101"/>
    <w:rsid w:val="00DC3AB4"/>
    <w:rsid w:val="00DF62D1"/>
    <w:rsid w:val="00E23AED"/>
    <w:rsid w:val="00E370C5"/>
    <w:rsid w:val="00E66C11"/>
    <w:rsid w:val="00E725BC"/>
    <w:rsid w:val="00ED61C5"/>
    <w:rsid w:val="00EE6BAE"/>
    <w:rsid w:val="00F245E8"/>
    <w:rsid w:val="00FB7A7E"/>
    <w:rsid w:val="00FF306B"/>
    <w:rsid w:val="00FF3C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colormru v:ext="edit" colors="#c2cd23"/>
    </o:shapedefaults>
    <o:shapelayout v:ext="edit">
      <o:idmap v:ext="edit" data="1"/>
    </o:shapelayout>
  </w:shapeDefaults>
  <w:doNotEmbedSmartTags/>
  <w:decimalSymbol w:val="."/>
  <w:listSeparator w:val=","/>
  <w14:docId w14:val="3AFB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9FB"/>
    <w:pPr>
      <w:spacing w:before="120" w:after="120"/>
    </w:pPr>
    <w:rPr>
      <w:rFonts w:ascii="Arial" w:hAnsi="Arial"/>
      <w:color w:val="333333"/>
      <w:sz w:val="22"/>
      <w:lang w:eastAsia="en-US"/>
    </w:rPr>
  </w:style>
  <w:style w:type="paragraph" w:styleId="Heading1">
    <w:name w:val="heading 1"/>
    <w:aliases w:val="h1,h1 chapter heading,A MAJOR/BOLD,Heading 1(Report Only),heading 1,No numbers,H1,MAIN HEADING,1. Level 1 Heading,Level 1,Main Heading,Head1,Heading apps,Section Heading,Title1,L1,Appendix,Appendix1,Appendix2,Appendix3,69%,Attribute Heading 1"/>
    <w:basedOn w:val="PubHeading1"/>
    <w:next w:val="Normal"/>
    <w:qFormat/>
    <w:rsid w:val="00412F8C"/>
    <w:pPr>
      <w:outlineLvl w:val="0"/>
    </w:pPr>
    <w:rPr>
      <w:color w:val="548DD4"/>
    </w:rPr>
  </w:style>
  <w:style w:type="paragraph" w:styleId="Heading2">
    <w:name w:val="heading 2"/>
    <w:basedOn w:val="PubHeading2"/>
    <w:next w:val="Normal"/>
    <w:qFormat/>
    <w:rsid w:val="00493030"/>
    <w:pPr>
      <w:outlineLvl w:val="1"/>
    </w:pPr>
  </w:style>
  <w:style w:type="paragraph" w:styleId="Heading3">
    <w:name w:val="heading 3"/>
    <w:basedOn w:val="PubHeading3"/>
    <w:next w:val="Normal"/>
    <w:qFormat/>
    <w:rsid w:val="00493030"/>
    <w:pPr>
      <w:outlineLvl w:val="2"/>
    </w:pPr>
  </w:style>
  <w:style w:type="paragraph" w:styleId="Heading8">
    <w:name w:val="heading 8"/>
    <w:basedOn w:val="Normal"/>
    <w:next w:val="Normal"/>
    <w:link w:val="Heading8Char"/>
    <w:semiHidden/>
    <w:unhideWhenUsed/>
    <w:qFormat/>
    <w:rsid w:val="00B0570F"/>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B0570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3338"/>
    <w:pPr>
      <w:tabs>
        <w:tab w:val="center" w:pos="4320"/>
        <w:tab w:val="right" w:pos="8640"/>
      </w:tabs>
    </w:pPr>
  </w:style>
  <w:style w:type="paragraph" w:styleId="Footer">
    <w:name w:val="footer"/>
    <w:basedOn w:val="Normal"/>
    <w:semiHidden/>
    <w:rsid w:val="000C3338"/>
    <w:pPr>
      <w:tabs>
        <w:tab w:val="center" w:pos="4320"/>
        <w:tab w:val="right" w:pos="8640"/>
      </w:tabs>
    </w:pPr>
  </w:style>
  <w:style w:type="paragraph" w:customStyle="1" w:styleId="PubHeading1">
    <w:name w:val="Pub Heading 1"/>
    <w:basedOn w:val="Normal"/>
    <w:autoRedefine/>
    <w:rsid w:val="00B30DAB"/>
    <w:pPr>
      <w:spacing w:before="240" w:after="240"/>
    </w:pPr>
    <w:rPr>
      <w:rFonts w:ascii="Arial Bold" w:hAnsi="Arial Bold"/>
      <w:b/>
      <w:bCs/>
      <w:caps/>
      <w:noProof/>
      <w:color w:val="800080"/>
      <w:sz w:val="32"/>
      <w:lang w:val="en-US"/>
    </w:rPr>
  </w:style>
  <w:style w:type="paragraph" w:customStyle="1" w:styleId="PubHeading2">
    <w:name w:val="Pub Heading 2"/>
    <w:basedOn w:val="Normal"/>
    <w:autoRedefine/>
    <w:rsid w:val="002919FB"/>
    <w:pPr>
      <w:spacing w:before="240" w:after="240"/>
    </w:pPr>
    <w:rPr>
      <w:b/>
      <w:color w:val="EAAE11"/>
      <w:sz w:val="28"/>
    </w:rPr>
  </w:style>
  <w:style w:type="paragraph" w:customStyle="1" w:styleId="PubHeading3">
    <w:name w:val="Pub Heading 3"/>
    <w:basedOn w:val="Normal"/>
    <w:autoRedefine/>
    <w:rsid w:val="00793E42"/>
    <w:pPr>
      <w:spacing w:before="240" w:after="240"/>
    </w:pPr>
    <w:rPr>
      <w:b/>
      <w:color w:val="808080"/>
    </w:rPr>
  </w:style>
  <w:style w:type="paragraph" w:customStyle="1" w:styleId="PubBody">
    <w:name w:val="Pub Body"/>
    <w:basedOn w:val="Normal"/>
    <w:autoRedefine/>
    <w:rsid w:val="00793E42"/>
    <w:pPr>
      <w:spacing w:before="240"/>
    </w:pPr>
  </w:style>
  <w:style w:type="character" w:styleId="PageNumber">
    <w:name w:val="page number"/>
    <w:basedOn w:val="DefaultParagraphFont"/>
    <w:rsid w:val="00793E42"/>
  </w:style>
  <w:style w:type="paragraph" w:customStyle="1" w:styleId="PubHeading4">
    <w:name w:val="Pub Heading 4"/>
    <w:basedOn w:val="PubBody"/>
    <w:rsid w:val="000A39D1"/>
    <w:rPr>
      <w:b/>
    </w:rPr>
  </w:style>
  <w:style w:type="paragraph" w:customStyle="1" w:styleId="PUBTITLE">
    <w:name w:val="PUB TITLE"/>
    <w:basedOn w:val="Normal"/>
    <w:rsid w:val="00637F71"/>
    <w:pPr>
      <w:jc w:val="center"/>
    </w:pPr>
    <w:rPr>
      <w:rFonts w:ascii="Arial Bold" w:hAnsi="Arial Bold" w:cs="Arial"/>
      <w:b/>
      <w:caps/>
      <w:color w:val="800080"/>
      <w:sz w:val="72"/>
      <w:szCs w:val="72"/>
      <w:lang w:val="en-US"/>
    </w:rPr>
  </w:style>
  <w:style w:type="paragraph" w:customStyle="1" w:styleId="PUBTitle2">
    <w:name w:val="PUB Title 2"/>
    <w:basedOn w:val="Normal"/>
    <w:link w:val="PUBTitle2Char"/>
    <w:rsid w:val="00637F71"/>
    <w:rPr>
      <w:rFonts w:ascii="Arial Bold" w:hAnsi="Arial Bold" w:cs="Arial"/>
      <w:b/>
      <w:caps/>
      <w:color w:val="800080"/>
      <w:sz w:val="52"/>
      <w:szCs w:val="52"/>
      <w:lang w:val="en-US"/>
    </w:rPr>
  </w:style>
  <w:style w:type="character" w:customStyle="1" w:styleId="PUBTitle2Char">
    <w:name w:val="PUB Title 2 Char"/>
    <w:link w:val="PUBTitle2"/>
    <w:rsid w:val="00637F71"/>
    <w:rPr>
      <w:rFonts w:ascii="Arial Bold" w:hAnsi="Arial Bold" w:cs="Arial"/>
      <w:b/>
      <w:caps/>
      <w:color w:val="800080"/>
      <w:sz w:val="52"/>
      <w:szCs w:val="52"/>
      <w:lang w:val="en-US" w:eastAsia="en-US" w:bidi="ar-SA"/>
    </w:rPr>
  </w:style>
  <w:style w:type="paragraph" w:customStyle="1" w:styleId="PUBNormal">
    <w:name w:val="PUB Normal"/>
    <w:basedOn w:val="PubBody"/>
    <w:rsid w:val="005F0888"/>
    <w:pPr>
      <w:spacing w:before="0" w:after="0"/>
    </w:pPr>
  </w:style>
  <w:style w:type="paragraph" w:styleId="TOC3">
    <w:name w:val="toc 3"/>
    <w:basedOn w:val="Normal"/>
    <w:next w:val="Normal"/>
    <w:autoRedefine/>
    <w:uiPriority w:val="39"/>
    <w:rsid w:val="00995409"/>
    <w:pPr>
      <w:spacing w:before="60" w:after="60"/>
      <w:ind w:left="482"/>
    </w:pPr>
    <w:rPr>
      <w:sz w:val="20"/>
    </w:rPr>
  </w:style>
  <w:style w:type="paragraph" w:styleId="TOC1">
    <w:name w:val="toc 1"/>
    <w:basedOn w:val="Normal"/>
    <w:next w:val="Normal"/>
    <w:autoRedefine/>
    <w:uiPriority w:val="39"/>
    <w:rsid w:val="00995409"/>
    <w:rPr>
      <w:rFonts w:ascii="Arial Bold" w:hAnsi="Arial Bold"/>
      <w:b/>
    </w:rPr>
  </w:style>
  <w:style w:type="paragraph" w:styleId="TOC2">
    <w:name w:val="toc 2"/>
    <w:basedOn w:val="Normal"/>
    <w:next w:val="Normal"/>
    <w:autoRedefine/>
    <w:uiPriority w:val="39"/>
    <w:rsid w:val="00995409"/>
    <w:pPr>
      <w:ind w:left="238"/>
    </w:pPr>
  </w:style>
  <w:style w:type="character" w:styleId="Hyperlink">
    <w:name w:val="Hyperlink"/>
    <w:uiPriority w:val="99"/>
    <w:rsid w:val="00995409"/>
    <w:rPr>
      <w:color w:val="0000FF"/>
      <w:u w:val="single"/>
    </w:rPr>
  </w:style>
  <w:style w:type="paragraph" w:customStyle="1" w:styleId="Pub1StyleHeading">
    <w:name w:val="Pub 1 Style Heading"/>
    <w:basedOn w:val="PubHeading1"/>
    <w:rsid w:val="00B30DAB"/>
  </w:style>
  <w:style w:type="table" w:styleId="TableGrid">
    <w:name w:val="Table Grid"/>
    <w:basedOn w:val="TableNormal"/>
    <w:uiPriority w:val="59"/>
    <w:rsid w:val="00291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bOrgName">
    <w:name w:val="Pub Org Name"/>
    <w:basedOn w:val="Normal"/>
    <w:rsid w:val="00ED61C5"/>
    <w:pPr>
      <w:jc w:val="center"/>
    </w:pPr>
    <w:rPr>
      <w:b/>
      <w:sz w:val="36"/>
      <w:szCs w:val="36"/>
    </w:rPr>
  </w:style>
  <w:style w:type="paragraph" w:customStyle="1" w:styleId="Default">
    <w:name w:val="Default"/>
    <w:rsid w:val="0018772B"/>
    <w:pPr>
      <w:autoSpaceDE w:val="0"/>
      <w:autoSpaceDN w:val="0"/>
      <w:adjustRightInd w:val="0"/>
    </w:pPr>
    <w:rPr>
      <w:rFonts w:ascii="Arial" w:eastAsia="Calibri" w:hAnsi="Arial" w:cs="Arial"/>
      <w:color w:val="000000"/>
      <w:sz w:val="24"/>
      <w:szCs w:val="24"/>
      <w:lang w:val="en-US" w:eastAsia="en-US"/>
    </w:rPr>
  </w:style>
  <w:style w:type="paragraph" w:customStyle="1" w:styleId="HeadingA">
    <w:name w:val="Heading A"/>
    <w:basedOn w:val="Heading1"/>
    <w:next w:val="Normal"/>
    <w:rsid w:val="00493030"/>
    <w:pPr>
      <w:tabs>
        <w:tab w:val="left" w:pos="924"/>
        <w:tab w:val="left" w:pos="1848"/>
        <w:tab w:val="left" w:pos="2773"/>
        <w:tab w:val="left" w:pos="3697"/>
        <w:tab w:val="left" w:pos="4621"/>
        <w:tab w:val="left" w:pos="5545"/>
        <w:tab w:val="left" w:pos="6469"/>
        <w:tab w:val="left" w:pos="7394"/>
        <w:tab w:val="left" w:pos="8318"/>
        <w:tab w:val="right" w:pos="8930"/>
      </w:tabs>
      <w:spacing w:before="400" w:after="120" w:line="276" w:lineRule="auto"/>
    </w:pPr>
    <w:rPr>
      <w:bCs w:val="0"/>
      <w:color w:val="000000"/>
      <w:kern w:val="28"/>
      <w:sz w:val="24"/>
    </w:rPr>
  </w:style>
  <w:style w:type="paragraph" w:customStyle="1" w:styleId="PFOperativeProvisions">
    <w:name w:val="PF Operative Provisions"/>
    <w:basedOn w:val="HeadingA"/>
    <w:rsid w:val="00493030"/>
    <w:pPr>
      <w:spacing w:after="0"/>
    </w:pPr>
  </w:style>
  <w:style w:type="paragraph" w:customStyle="1" w:styleId="PFBackground">
    <w:name w:val="PF Background"/>
    <w:basedOn w:val="HeadingA"/>
    <w:next w:val="Normal"/>
    <w:rsid w:val="00493030"/>
  </w:style>
  <w:style w:type="paragraph" w:customStyle="1" w:styleId="PFBackgroundNum">
    <w:name w:val="PF Background (Num)"/>
    <w:basedOn w:val="Normal"/>
    <w:rsid w:val="00493030"/>
    <w:pPr>
      <w:numPr>
        <w:numId w:val="15"/>
      </w:numPr>
      <w:tabs>
        <w:tab w:val="left" w:pos="1848"/>
        <w:tab w:val="left" w:pos="2773"/>
        <w:tab w:val="left" w:pos="3697"/>
        <w:tab w:val="left" w:pos="4621"/>
        <w:tab w:val="left" w:pos="5545"/>
        <w:tab w:val="left" w:pos="6469"/>
        <w:tab w:val="left" w:pos="7394"/>
        <w:tab w:val="left" w:pos="8318"/>
        <w:tab w:val="right" w:pos="8930"/>
      </w:tabs>
      <w:spacing w:line="276" w:lineRule="auto"/>
    </w:pPr>
    <w:rPr>
      <w:color w:val="000000"/>
      <w:sz w:val="21"/>
    </w:rPr>
  </w:style>
  <w:style w:type="paragraph" w:customStyle="1" w:styleId="PFNumLevel2">
    <w:name w:val="PF (Num) Level 2"/>
    <w:basedOn w:val="Normal"/>
    <w:link w:val="PFNumLevel2Char"/>
    <w:rsid w:val="00493030"/>
    <w:pPr>
      <w:tabs>
        <w:tab w:val="num" w:pos="924"/>
        <w:tab w:val="left" w:pos="2773"/>
        <w:tab w:val="left" w:pos="3697"/>
        <w:tab w:val="left" w:pos="4621"/>
        <w:tab w:val="left" w:pos="5545"/>
        <w:tab w:val="left" w:pos="6469"/>
        <w:tab w:val="left" w:pos="7394"/>
        <w:tab w:val="left" w:pos="8318"/>
        <w:tab w:val="right" w:pos="8930"/>
      </w:tabs>
      <w:spacing w:line="276" w:lineRule="auto"/>
      <w:ind w:left="924" w:hanging="924"/>
    </w:pPr>
    <w:rPr>
      <w:color w:val="000000"/>
      <w:sz w:val="21"/>
    </w:rPr>
  </w:style>
  <w:style w:type="paragraph" w:customStyle="1" w:styleId="PFLevel1">
    <w:name w:val="PF Level 1"/>
    <w:basedOn w:val="Normal"/>
    <w:rsid w:val="00493030"/>
    <w:pPr>
      <w:tabs>
        <w:tab w:val="left" w:pos="924"/>
        <w:tab w:val="left" w:pos="1848"/>
        <w:tab w:val="left" w:pos="2773"/>
        <w:tab w:val="left" w:pos="3697"/>
        <w:tab w:val="left" w:pos="4621"/>
        <w:tab w:val="left" w:pos="5545"/>
        <w:tab w:val="left" w:pos="6469"/>
        <w:tab w:val="left" w:pos="7394"/>
        <w:tab w:val="left" w:pos="8318"/>
        <w:tab w:val="right" w:pos="8930"/>
      </w:tabs>
      <w:spacing w:line="276" w:lineRule="auto"/>
      <w:ind w:left="924"/>
    </w:pPr>
    <w:rPr>
      <w:color w:val="000000"/>
      <w:sz w:val="21"/>
    </w:rPr>
  </w:style>
  <w:style w:type="paragraph" w:customStyle="1" w:styleId="PFNumLevel3">
    <w:name w:val="PF (Num) Level 3"/>
    <w:basedOn w:val="Normal"/>
    <w:link w:val="PFNumLevel3Char"/>
    <w:rsid w:val="00493030"/>
    <w:pPr>
      <w:tabs>
        <w:tab w:val="num" w:pos="1848"/>
        <w:tab w:val="left" w:pos="3697"/>
        <w:tab w:val="left" w:pos="4621"/>
        <w:tab w:val="left" w:pos="5545"/>
        <w:tab w:val="left" w:pos="6469"/>
        <w:tab w:val="left" w:pos="7394"/>
        <w:tab w:val="left" w:pos="8318"/>
        <w:tab w:val="right" w:pos="8930"/>
      </w:tabs>
      <w:spacing w:line="276" w:lineRule="auto"/>
      <w:ind w:left="1848" w:hanging="924"/>
    </w:pPr>
    <w:rPr>
      <w:color w:val="000000"/>
      <w:sz w:val="21"/>
    </w:rPr>
  </w:style>
  <w:style w:type="paragraph" w:customStyle="1" w:styleId="PFNumLevel4">
    <w:name w:val="PF (Num) Level 4"/>
    <w:basedOn w:val="Normal"/>
    <w:rsid w:val="00493030"/>
    <w:pPr>
      <w:tabs>
        <w:tab w:val="num" w:pos="2772"/>
        <w:tab w:val="left" w:pos="4621"/>
        <w:tab w:val="left" w:pos="5545"/>
        <w:tab w:val="left" w:pos="6469"/>
        <w:tab w:val="left" w:pos="7394"/>
        <w:tab w:val="left" w:pos="8318"/>
        <w:tab w:val="right" w:pos="8930"/>
      </w:tabs>
      <w:spacing w:line="276" w:lineRule="auto"/>
      <w:ind w:left="2772" w:hanging="924"/>
    </w:pPr>
    <w:rPr>
      <w:color w:val="000000"/>
      <w:sz w:val="21"/>
    </w:rPr>
  </w:style>
  <w:style w:type="paragraph" w:customStyle="1" w:styleId="PFNumLevel5">
    <w:name w:val="PF (Num) Level 5"/>
    <w:basedOn w:val="Normal"/>
    <w:rsid w:val="00493030"/>
    <w:pPr>
      <w:tabs>
        <w:tab w:val="num" w:pos="1848"/>
        <w:tab w:val="left" w:pos="2773"/>
        <w:tab w:val="left" w:pos="3697"/>
        <w:tab w:val="left" w:pos="4621"/>
        <w:tab w:val="left" w:pos="5545"/>
        <w:tab w:val="left" w:pos="6469"/>
        <w:tab w:val="left" w:pos="7394"/>
        <w:tab w:val="left" w:pos="8318"/>
        <w:tab w:val="right" w:pos="8930"/>
      </w:tabs>
      <w:spacing w:line="276" w:lineRule="auto"/>
      <w:ind w:left="1848" w:hanging="924"/>
    </w:pPr>
    <w:rPr>
      <w:color w:val="000000"/>
      <w:sz w:val="21"/>
    </w:rPr>
  </w:style>
  <w:style w:type="character" w:customStyle="1" w:styleId="PFNumLevel2Char">
    <w:name w:val="PF (Num) Level 2 Char"/>
    <w:link w:val="PFNumLevel2"/>
    <w:rsid w:val="00493030"/>
    <w:rPr>
      <w:rFonts w:ascii="Arial" w:hAnsi="Arial"/>
      <w:color w:val="000000"/>
      <w:sz w:val="21"/>
      <w:lang w:eastAsia="en-US"/>
    </w:rPr>
  </w:style>
  <w:style w:type="paragraph" w:customStyle="1" w:styleId="PFNumLevel6">
    <w:name w:val="PF (Num) Level 6"/>
    <w:basedOn w:val="PFNumLevel4"/>
    <w:rsid w:val="00493030"/>
    <w:pPr>
      <w:tabs>
        <w:tab w:val="clear" w:pos="2772"/>
        <w:tab w:val="num" w:pos="3697"/>
      </w:tabs>
      <w:ind w:left="3697"/>
    </w:pPr>
  </w:style>
  <w:style w:type="paragraph" w:customStyle="1" w:styleId="Lettera">
    <w:name w:val="Letter_(a)"/>
    <w:basedOn w:val="Normal"/>
    <w:rsid w:val="00493030"/>
    <w:pPr>
      <w:numPr>
        <w:ilvl w:val="2"/>
        <w:numId w:val="17"/>
      </w:numPr>
      <w:spacing w:line="280" w:lineRule="atLeast"/>
      <w:jc w:val="both"/>
    </w:pPr>
    <w:rPr>
      <w:rFonts w:ascii="Times New Roman" w:hAnsi="Times New Roman"/>
      <w:color w:val="auto"/>
    </w:rPr>
  </w:style>
  <w:style w:type="paragraph" w:customStyle="1" w:styleId="Letteri">
    <w:name w:val="Letter_(i)"/>
    <w:basedOn w:val="Normal"/>
    <w:rsid w:val="00493030"/>
    <w:pPr>
      <w:numPr>
        <w:ilvl w:val="3"/>
        <w:numId w:val="17"/>
      </w:numPr>
      <w:spacing w:line="280" w:lineRule="atLeast"/>
      <w:jc w:val="both"/>
    </w:pPr>
    <w:rPr>
      <w:rFonts w:ascii="Times New Roman" w:hAnsi="Times New Roman"/>
      <w:color w:val="auto"/>
    </w:rPr>
  </w:style>
  <w:style w:type="paragraph" w:customStyle="1" w:styleId="Letter">
    <w:name w:val="Letter_*"/>
    <w:basedOn w:val="Normal"/>
    <w:rsid w:val="00493030"/>
    <w:pPr>
      <w:numPr>
        <w:ilvl w:val="4"/>
        <w:numId w:val="17"/>
      </w:numPr>
      <w:spacing w:line="280" w:lineRule="atLeast"/>
      <w:jc w:val="both"/>
    </w:pPr>
    <w:rPr>
      <w:rFonts w:ascii="Times New Roman" w:hAnsi="Times New Roman"/>
      <w:color w:val="auto"/>
    </w:rPr>
  </w:style>
  <w:style w:type="paragraph" w:customStyle="1" w:styleId="Letter1">
    <w:name w:val="Letter_1"/>
    <w:basedOn w:val="Normal"/>
    <w:rsid w:val="00493030"/>
    <w:pPr>
      <w:numPr>
        <w:numId w:val="17"/>
      </w:numPr>
      <w:spacing w:line="280" w:lineRule="atLeast"/>
      <w:jc w:val="both"/>
    </w:pPr>
    <w:rPr>
      <w:rFonts w:ascii="Times New Roman" w:hAnsi="Times New Roman"/>
      <w:smallCaps/>
      <w:color w:val="auto"/>
    </w:rPr>
  </w:style>
  <w:style w:type="paragraph" w:customStyle="1" w:styleId="Letter11">
    <w:name w:val="Letter_1.1"/>
    <w:basedOn w:val="Normal"/>
    <w:rsid w:val="00493030"/>
    <w:pPr>
      <w:numPr>
        <w:ilvl w:val="1"/>
        <w:numId w:val="17"/>
      </w:numPr>
      <w:spacing w:line="280" w:lineRule="atLeast"/>
      <w:jc w:val="both"/>
    </w:pPr>
    <w:rPr>
      <w:rFonts w:ascii="Times New Roman" w:hAnsi="Times New Roman"/>
      <w:color w:val="auto"/>
    </w:rPr>
  </w:style>
  <w:style w:type="paragraph" w:styleId="ListParagraph">
    <w:name w:val="List Paragraph"/>
    <w:basedOn w:val="Normal"/>
    <w:uiPriority w:val="34"/>
    <w:qFormat/>
    <w:rsid w:val="00325EC3"/>
    <w:pPr>
      <w:ind w:left="720"/>
    </w:pPr>
  </w:style>
  <w:style w:type="character" w:customStyle="1" w:styleId="PFNumLevel3Char">
    <w:name w:val="PF (Num) Level 3 Char"/>
    <w:link w:val="PFNumLevel3"/>
    <w:rsid w:val="00885404"/>
    <w:rPr>
      <w:rFonts w:ascii="Arial" w:hAnsi="Arial"/>
      <w:color w:val="000000"/>
      <w:sz w:val="21"/>
      <w:lang w:eastAsia="en-US"/>
    </w:rPr>
  </w:style>
  <w:style w:type="paragraph" w:customStyle="1" w:styleId="PFParaNumLevel1">
    <w:name w:val="PF (ParaNum) Level 1"/>
    <w:basedOn w:val="Normal"/>
    <w:rsid w:val="00FB7A7E"/>
    <w:pPr>
      <w:numPr>
        <w:numId w:val="24"/>
      </w:numPr>
      <w:tabs>
        <w:tab w:val="left" w:pos="1848"/>
        <w:tab w:val="left" w:pos="2773"/>
        <w:tab w:val="left" w:pos="3697"/>
        <w:tab w:val="left" w:pos="4621"/>
        <w:tab w:val="left" w:pos="5545"/>
        <w:tab w:val="left" w:pos="6469"/>
        <w:tab w:val="left" w:pos="7394"/>
        <w:tab w:val="left" w:pos="8318"/>
        <w:tab w:val="right" w:pos="8789"/>
      </w:tabs>
      <w:spacing w:line="276" w:lineRule="auto"/>
    </w:pPr>
    <w:rPr>
      <w:color w:val="000000"/>
    </w:rPr>
  </w:style>
  <w:style w:type="paragraph" w:customStyle="1" w:styleId="PFParaNumLevel2">
    <w:name w:val="PF (ParaNum) Level 2"/>
    <w:basedOn w:val="Normal"/>
    <w:rsid w:val="00FB7A7E"/>
    <w:pPr>
      <w:numPr>
        <w:ilvl w:val="1"/>
        <w:numId w:val="24"/>
      </w:numPr>
      <w:tabs>
        <w:tab w:val="left" w:pos="2773"/>
        <w:tab w:val="left" w:pos="3697"/>
        <w:tab w:val="left" w:pos="4621"/>
        <w:tab w:val="left" w:pos="5545"/>
        <w:tab w:val="left" w:pos="6469"/>
        <w:tab w:val="left" w:pos="7394"/>
        <w:tab w:val="left" w:pos="8318"/>
        <w:tab w:val="right" w:pos="8789"/>
      </w:tabs>
      <w:spacing w:line="276" w:lineRule="auto"/>
    </w:pPr>
    <w:rPr>
      <w:color w:val="000000"/>
    </w:rPr>
  </w:style>
  <w:style w:type="paragraph" w:customStyle="1" w:styleId="PFParaNumLevel3">
    <w:name w:val="PF (ParaNum) Level 3"/>
    <w:basedOn w:val="Normal"/>
    <w:rsid w:val="00FB7A7E"/>
    <w:pPr>
      <w:numPr>
        <w:ilvl w:val="2"/>
        <w:numId w:val="24"/>
      </w:numPr>
      <w:tabs>
        <w:tab w:val="left" w:pos="1848"/>
        <w:tab w:val="left" w:pos="2773"/>
        <w:tab w:val="left" w:pos="3697"/>
        <w:tab w:val="left" w:pos="4621"/>
        <w:tab w:val="left" w:pos="5545"/>
        <w:tab w:val="left" w:pos="6469"/>
        <w:tab w:val="left" w:pos="7394"/>
        <w:tab w:val="left" w:pos="8318"/>
        <w:tab w:val="right" w:pos="8789"/>
      </w:tabs>
      <w:spacing w:line="276" w:lineRule="auto"/>
    </w:pPr>
    <w:rPr>
      <w:color w:val="000000"/>
    </w:rPr>
  </w:style>
  <w:style w:type="paragraph" w:customStyle="1" w:styleId="PFParaNumLevel4">
    <w:name w:val="PF (ParaNum) Level 4"/>
    <w:basedOn w:val="Normal"/>
    <w:rsid w:val="00FB7A7E"/>
    <w:pPr>
      <w:numPr>
        <w:ilvl w:val="3"/>
        <w:numId w:val="24"/>
      </w:numPr>
      <w:tabs>
        <w:tab w:val="left" w:pos="1848"/>
        <w:tab w:val="left" w:pos="2773"/>
        <w:tab w:val="left" w:pos="4621"/>
        <w:tab w:val="left" w:pos="5545"/>
        <w:tab w:val="left" w:pos="6469"/>
        <w:tab w:val="left" w:pos="7394"/>
        <w:tab w:val="left" w:pos="8318"/>
        <w:tab w:val="right" w:pos="8789"/>
      </w:tabs>
      <w:spacing w:line="276" w:lineRule="auto"/>
    </w:pPr>
    <w:rPr>
      <w:color w:val="000000"/>
    </w:rPr>
  </w:style>
  <w:style w:type="paragraph" w:customStyle="1" w:styleId="PFParaNumLevel5">
    <w:name w:val="PF (ParaNum) Level 5"/>
    <w:basedOn w:val="Normal"/>
    <w:rsid w:val="00FB7A7E"/>
    <w:pPr>
      <w:numPr>
        <w:ilvl w:val="4"/>
        <w:numId w:val="24"/>
      </w:numPr>
      <w:tabs>
        <w:tab w:val="left" w:pos="2773"/>
        <w:tab w:val="left" w:pos="3697"/>
        <w:tab w:val="left" w:pos="4621"/>
        <w:tab w:val="left" w:pos="5545"/>
        <w:tab w:val="left" w:pos="6469"/>
        <w:tab w:val="left" w:pos="7394"/>
        <w:tab w:val="left" w:pos="8318"/>
        <w:tab w:val="right" w:pos="8789"/>
      </w:tabs>
      <w:spacing w:line="276" w:lineRule="auto"/>
    </w:pPr>
    <w:rPr>
      <w:color w:val="000000"/>
    </w:rPr>
  </w:style>
  <w:style w:type="paragraph" w:customStyle="1" w:styleId="PFSignatures-Agreement">
    <w:name w:val="PF Signatures - Agreement"/>
    <w:basedOn w:val="Normal"/>
    <w:rsid w:val="00B0570F"/>
    <w:pPr>
      <w:keepNext/>
      <w:spacing w:before="400" w:after="0" w:line="276" w:lineRule="auto"/>
    </w:pPr>
    <w:rPr>
      <w:rFonts w:cs="Arial"/>
      <w:color w:val="auto"/>
      <w:sz w:val="21"/>
      <w:szCs w:val="24"/>
      <w:lang w:val="en-US"/>
    </w:rPr>
  </w:style>
  <w:style w:type="character" w:customStyle="1" w:styleId="Heading8Char">
    <w:name w:val="Heading 8 Char"/>
    <w:link w:val="Heading8"/>
    <w:semiHidden/>
    <w:rsid w:val="00B0570F"/>
    <w:rPr>
      <w:rFonts w:ascii="Calibri" w:eastAsia="Times New Roman" w:hAnsi="Calibri" w:cs="Times New Roman"/>
      <w:i/>
      <w:iCs/>
      <w:color w:val="333333"/>
      <w:sz w:val="24"/>
      <w:szCs w:val="24"/>
      <w:lang w:eastAsia="en-US"/>
    </w:rPr>
  </w:style>
  <w:style w:type="character" w:customStyle="1" w:styleId="Heading9Char">
    <w:name w:val="Heading 9 Char"/>
    <w:link w:val="Heading9"/>
    <w:semiHidden/>
    <w:rsid w:val="00B0570F"/>
    <w:rPr>
      <w:rFonts w:ascii="Cambria" w:eastAsia="Times New Roman" w:hAnsi="Cambria" w:cs="Times New Roman"/>
      <w:color w:val="333333"/>
      <w:sz w:val="22"/>
      <w:szCs w:val="22"/>
      <w:lang w:eastAsia="en-US"/>
    </w:rPr>
  </w:style>
  <w:style w:type="paragraph" w:customStyle="1" w:styleId="Indent1Bullet">
    <w:name w:val="Indent 1 Bullet"/>
    <w:basedOn w:val="Normal"/>
    <w:rsid w:val="00B0570F"/>
    <w:pPr>
      <w:numPr>
        <w:numId w:val="30"/>
      </w:numPr>
      <w:spacing w:before="0" w:after="240" w:line="260" w:lineRule="atLeast"/>
    </w:pPr>
    <w:rPr>
      <w:snapToGrid w:val="0"/>
      <w:color w:val="auto"/>
      <w:sz w:val="20"/>
      <w:lang w:eastAsia="en-AU"/>
    </w:rPr>
  </w:style>
  <w:style w:type="paragraph" w:customStyle="1" w:styleId="Indent2Bullet">
    <w:name w:val="Indent 2 Bullet"/>
    <w:basedOn w:val="Normal"/>
    <w:rsid w:val="00B0570F"/>
    <w:pPr>
      <w:numPr>
        <w:ilvl w:val="1"/>
        <w:numId w:val="30"/>
      </w:numPr>
      <w:spacing w:before="0" w:after="240" w:line="260" w:lineRule="atLeast"/>
    </w:pPr>
    <w:rPr>
      <w:snapToGrid w:val="0"/>
      <w:color w:val="auto"/>
      <w:sz w:val="20"/>
      <w:lang w:eastAsia="en-AU"/>
    </w:rPr>
  </w:style>
  <w:style w:type="paragraph" w:customStyle="1" w:styleId="Indent3Bullet">
    <w:name w:val="Indent 3 Bullet"/>
    <w:basedOn w:val="Normal"/>
    <w:rsid w:val="00B0570F"/>
    <w:pPr>
      <w:numPr>
        <w:ilvl w:val="2"/>
        <w:numId w:val="30"/>
      </w:numPr>
      <w:spacing w:before="0" w:after="240" w:line="260" w:lineRule="atLeast"/>
    </w:pPr>
    <w:rPr>
      <w:snapToGrid w:val="0"/>
      <w:color w:val="auto"/>
      <w:sz w:val="20"/>
      <w:lang w:eastAsia="en-AU"/>
    </w:rPr>
  </w:style>
  <w:style w:type="paragraph" w:customStyle="1" w:styleId="Indent4Bullet">
    <w:name w:val="Indent 4 Bullet"/>
    <w:basedOn w:val="Normal"/>
    <w:rsid w:val="00B0570F"/>
    <w:pPr>
      <w:numPr>
        <w:ilvl w:val="3"/>
        <w:numId w:val="30"/>
      </w:numPr>
      <w:spacing w:before="0" w:after="240" w:line="260" w:lineRule="atLeast"/>
    </w:pPr>
    <w:rPr>
      <w:snapToGrid w:val="0"/>
      <w:color w:val="auto"/>
      <w:sz w:val="20"/>
      <w:lang w:eastAsia="en-AU"/>
    </w:rPr>
  </w:style>
  <w:style w:type="paragraph" w:customStyle="1" w:styleId="Indent5Bullet">
    <w:name w:val="Indent 5 Bullet"/>
    <w:basedOn w:val="Normal"/>
    <w:rsid w:val="00B0570F"/>
    <w:pPr>
      <w:numPr>
        <w:ilvl w:val="4"/>
        <w:numId w:val="30"/>
      </w:numPr>
      <w:spacing w:before="0" w:after="240" w:line="260" w:lineRule="atLeast"/>
    </w:pPr>
    <w:rPr>
      <w:snapToGrid w:val="0"/>
      <w:color w:val="auto"/>
      <w:sz w:val="20"/>
      <w:lang w:eastAsia="en-AU"/>
    </w:rPr>
  </w:style>
  <w:style w:type="paragraph" w:customStyle="1" w:styleId="Indent6Bullet">
    <w:name w:val="Indent 6 Bullet"/>
    <w:basedOn w:val="Normal"/>
    <w:rsid w:val="00B0570F"/>
    <w:pPr>
      <w:numPr>
        <w:ilvl w:val="5"/>
        <w:numId w:val="30"/>
      </w:numPr>
      <w:spacing w:before="0" w:after="240" w:line="260" w:lineRule="atLeast"/>
    </w:pPr>
    <w:rPr>
      <w:snapToGrid w:val="0"/>
      <w:color w:val="auto"/>
      <w:sz w:val="20"/>
      <w:lang w:eastAsia="en-AU"/>
    </w:rPr>
  </w:style>
  <w:style w:type="paragraph" w:customStyle="1" w:styleId="LetterBodyText">
    <w:name w:val="LetterBodyText"/>
    <w:basedOn w:val="Normal"/>
    <w:rsid w:val="00B0570F"/>
    <w:pPr>
      <w:spacing w:after="0"/>
    </w:pPr>
    <w:rPr>
      <w:rFonts w:ascii="Times New Roman" w:hAnsi="Times New Roman"/>
      <w:color w:val="auto"/>
      <w:szCs w:val="24"/>
    </w:rPr>
  </w:style>
  <w:style w:type="paragraph" w:styleId="TOCHeading">
    <w:name w:val="TOC Heading"/>
    <w:basedOn w:val="Heading1"/>
    <w:next w:val="Normal"/>
    <w:uiPriority w:val="39"/>
    <w:semiHidden/>
    <w:unhideWhenUsed/>
    <w:qFormat/>
    <w:rsid w:val="007F73EF"/>
    <w:pPr>
      <w:keepNext/>
      <w:keepLines/>
      <w:spacing w:before="480" w:after="0" w:line="276" w:lineRule="auto"/>
      <w:outlineLvl w:val="9"/>
    </w:pPr>
    <w:rPr>
      <w:rFonts w:ascii="Cambria" w:hAnsi="Cambria"/>
      <w:caps w:val="0"/>
      <w:noProof w:val="0"/>
      <w:color w:val="365F91"/>
      <w:sz w:val="28"/>
      <w:szCs w:val="28"/>
    </w:rPr>
  </w:style>
  <w:style w:type="paragraph" w:styleId="NoSpacing">
    <w:name w:val="No Spacing"/>
    <w:uiPriority w:val="1"/>
    <w:qFormat/>
    <w:rsid w:val="007F73EF"/>
    <w:rPr>
      <w:rFonts w:ascii="Arial" w:hAnsi="Arial"/>
      <w:color w:val="333333"/>
      <w:sz w:val="22"/>
      <w:lang w:eastAsia="en-US"/>
    </w:rPr>
  </w:style>
  <w:style w:type="character" w:customStyle="1" w:styleId="HeaderChar">
    <w:name w:val="Header Char"/>
    <w:link w:val="Header"/>
    <w:uiPriority w:val="99"/>
    <w:rsid w:val="00412F8C"/>
    <w:rPr>
      <w:rFonts w:ascii="Arial" w:hAnsi="Arial"/>
      <w:color w:val="333333"/>
      <w:sz w:val="22"/>
      <w:lang w:eastAsia="en-US"/>
    </w:rPr>
  </w:style>
  <w:style w:type="paragraph" w:styleId="BalloonText">
    <w:name w:val="Balloon Text"/>
    <w:basedOn w:val="Normal"/>
    <w:link w:val="BalloonTextChar"/>
    <w:rsid w:val="00412F8C"/>
    <w:pPr>
      <w:spacing w:before="0" w:after="0"/>
    </w:pPr>
    <w:rPr>
      <w:rFonts w:ascii="Tahoma" w:hAnsi="Tahoma" w:cs="Tahoma"/>
      <w:sz w:val="16"/>
      <w:szCs w:val="16"/>
    </w:rPr>
  </w:style>
  <w:style w:type="character" w:customStyle="1" w:styleId="BalloonTextChar">
    <w:name w:val="Balloon Text Char"/>
    <w:link w:val="BalloonText"/>
    <w:rsid w:val="00412F8C"/>
    <w:rPr>
      <w:rFonts w:ascii="Tahoma" w:hAnsi="Tahoma" w:cs="Tahoma"/>
      <w:color w:val="333333"/>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cation_x0020_Type xmlns="a0db1301-463d-4085-87cc-f920512205eb">Template</Publication_x0020_Type>
    <Functional_x0020_Area xmlns="a0db1301-463d-4085-87cc-f920512205eb">Human Resources</Functional_x0020_Area>
    <Date_x0020_Released xmlns="a0db1301-463d-4085-87cc-f920512205eb">2011-12-04T13:00:00+00:00</Date_x0020_Released>
    <Review_x0020_Date xmlns="a0db1301-463d-4085-87cc-f920512205eb">2012-12-31T13:00:00+00:00</Review_x0020_Date>
  </documentManagement>
</p:properties>
</file>

<file path=customXml/item3.xml><?xml version="1.0" encoding="utf-8"?>
<ct:contentTypeSchema xmlns:ct="http://schemas.microsoft.com/office/2006/metadata/contentType" xmlns:ma="http://schemas.microsoft.com/office/2006/metadata/properties/metaAttributes" ct:_="" ma:_="" ma:contentTypeName="EC ePublication" ma:contentTypeID="0x010100CF79E6D634A97C4C85B8D5E1EB9216AC000393F0662A8E60479C8170CA9CD05A34" ma:contentTypeVersion="7" ma:contentTypeDescription="Enterprise Care ePublications that are available for purchase - does not include Resources that are provided as part of governABILITY" ma:contentTypeScope="" ma:versionID="ec87f4198a59e188cdc535435f5d2161">
  <xsd:schema xmlns:xsd="http://www.w3.org/2001/XMLSchema" xmlns:xs="http://www.w3.org/2001/XMLSchema" xmlns:p="http://schemas.microsoft.com/office/2006/metadata/properties" xmlns:ns2="a0db1301-463d-4085-87cc-f920512205eb" targetNamespace="http://schemas.microsoft.com/office/2006/metadata/properties" ma:root="true" ma:fieldsID="c9219d34d161dcebaf9072956687055c" ns2:_="">
    <xsd:import namespace="a0db1301-463d-4085-87cc-f920512205eb"/>
    <xsd:element name="properties">
      <xsd:complexType>
        <xsd:sequence>
          <xsd:element name="documentManagement">
            <xsd:complexType>
              <xsd:all>
                <xsd:element ref="ns2:Publication_x0020_Type"/>
                <xsd:element ref="ns2:Functional_x0020_Area"/>
                <xsd:element ref="ns2:Date_x0020_Released"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1301-463d-4085-87cc-f920512205eb" elementFormDefault="qualified">
    <xsd:import namespace="http://schemas.microsoft.com/office/2006/documentManagement/types"/>
    <xsd:import namespace="http://schemas.microsoft.com/office/infopath/2007/PartnerControls"/>
    <xsd:element name="Publication_x0020_Type" ma:index="2" ma:displayName="Publication Type" ma:description="Please select the publication type" ma:format="Dropdown" ma:internalName="Publication_x0020_Type">
      <xsd:simpleType>
        <xsd:restriction base="dms:Choice">
          <xsd:enumeration value="Checklist"/>
          <xsd:enumeration value="Design File"/>
          <xsd:enumeration value="Draft"/>
          <xsd:enumeration value="Manual"/>
          <xsd:enumeration value="Policy"/>
          <xsd:enumeration value="Sample"/>
          <xsd:enumeration value="Template"/>
          <xsd:enumeration value="Whitepaper - Report"/>
        </xsd:restriction>
      </xsd:simpleType>
    </xsd:element>
    <xsd:element name="Functional_x0020_Area" ma:index="3" ma:displayName="Functional Area" ma:description="Please select the functional area for this ePublication" ma:format="Dropdown" ma:internalName="Functional_x0020_Area">
      <xsd:simpleType>
        <xsd:restriction base="dms:Choice">
          <xsd:enumeration value="Finance"/>
          <xsd:enumeration value="Governance"/>
          <xsd:enumeration value="Human Resources"/>
          <xsd:enumeration value="Legal &amp; Compliance"/>
          <xsd:enumeration value="Other"/>
          <xsd:enumeration value="Risk Management"/>
          <xsd:enumeration value="Compliance and Risk Management"/>
          <xsd:enumeration value="Work Health and Safety"/>
          <xsd:enumeration value="Marketing"/>
          <xsd:enumeration value="Strategic Planning"/>
          <xsd:enumeration value="EC Research"/>
          <xsd:enumeration value="EC Admin"/>
        </xsd:restriction>
      </xsd:simpleType>
    </xsd:element>
    <xsd:element name="Date_x0020_Released" ma:index="4" nillable="true" ma:displayName="Release Date" ma:description="Date report/publication is released" ma:format="DateOnly" ma:internalName="Date_x0020_Released">
      <xsd:simpleType>
        <xsd:restriction base="dms:DateTime"/>
      </xsd:simpleType>
    </xsd:element>
    <xsd:element name="Review_x0020_Date" ma:index="5" nillable="true" ma:displayName="Review Date" ma:description="Please select the date this document is to be reviewed"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6E587C-6AA2-4F4D-8CA4-67900051FCE7}">
  <ds:schemaRefs>
    <ds:schemaRef ds:uri="http://schemas.microsoft.com/sharepoint/v3/contenttype/forms"/>
  </ds:schemaRefs>
</ds:datastoreItem>
</file>

<file path=customXml/itemProps2.xml><?xml version="1.0" encoding="utf-8"?>
<ds:datastoreItem xmlns:ds="http://schemas.openxmlformats.org/officeDocument/2006/customXml" ds:itemID="{A4477B65-0D93-42E8-8841-F3BDFB34A850}">
  <ds:schemaRefs>
    <ds:schemaRef ds:uri="http://schemas.microsoft.com/office/2006/metadata/properties"/>
    <ds:schemaRef ds:uri="http://schemas.microsoft.com/office/infopath/2007/PartnerControls"/>
    <ds:schemaRef ds:uri="a0db1301-463d-4085-87cc-f920512205eb"/>
  </ds:schemaRefs>
</ds:datastoreItem>
</file>

<file path=customXml/itemProps3.xml><?xml version="1.0" encoding="utf-8"?>
<ds:datastoreItem xmlns:ds="http://schemas.openxmlformats.org/officeDocument/2006/customXml" ds:itemID="{30C69997-C617-44AB-B1E7-09BBD1ECC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1301-463d-4085-87cc-f92051220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6061</Words>
  <Characters>34549</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Enterprise Care pty ltd</Company>
  <LinksUpToDate>false</LinksUpToDate>
  <CharactersWithSpaces>40529</CharactersWithSpaces>
  <SharedDoc>false</SharedDoc>
  <HLinks>
    <vt:vector size="12" baseType="variant">
      <vt:variant>
        <vt:i4>1376310</vt:i4>
      </vt:variant>
      <vt:variant>
        <vt:i4>8</vt:i4>
      </vt:variant>
      <vt:variant>
        <vt:i4>0</vt:i4>
      </vt:variant>
      <vt:variant>
        <vt:i4>5</vt:i4>
      </vt:variant>
      <vt:variant>
        <vt:lpwstr/>
      </vt:variant>
      <vt:variant>
        <vt:lpwstr>_Toc234808019</vt:lpwstr>
      </vt:variant>
      <vt:variant>
        <vt:i4>1376310</vt:i4>
      </vt:variant>
      <vt:variant>
        <vt:i4>2</vt:i4>
      </vt:variant>
      <vt:variant>
        <vt:i4>0</vt:i4>
      </vt:variant>
      <vt:variant>
        <vt:i4>5</vt:i4>
      </vt:variant>
      <vt:variant>
        <vt:lpwstr/>
      </vt:variant>
      <vt:variant>
        <vt:lpwstr>_Toc234808018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Agreement</dc:title>
  <dc:creator>Mara User</dc:creator>
  <cp:lastModifiedBy>Alice Lui</cp:lastModifiedBy>
  <cp:revision>2</cp:revision>
  <cp:lastPrinted>2012-07-05T03:26:00Z</cp:lastPrinted>
  <dcterms:created xsi:type="dcterms:W3CDTF">2015-01-27T22:49:00Z</dcterms:created>
  <dcterms:modified xsi:type="dcterms:W3CDTF">2015-01-27T22:49:00Z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0x010100CF79E6D634A97C4C85B8D5E1EB9216AC000393F0662A8E60479C8170CA9CD05A34</vt:lpwstr>
  </property>
</Properties>
</file>